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13D" w:rsidRPr="0014513D" w:rsidRDefault="0014513D" w:rsidP="0014513D">
      <w:pPr>
        <w:spacing w:line="360" w:lineRule="auto"/>
        <w:jc w:val="both"/>
        <w:rPr>
          <w:rFonts w:ascii="Calibri" w:hAnsi="Calibri" w:cs="Calibri"/>
          <w:b/>
          <w:bCs/>
          <w:iCs/>
          <w:sz w:val="26"/>
          <w:szCs w:val="26"/>
        </w:rPr>
      </w:pPr>
      <w:r w:rsidRPr="0014513D">
        <w:rPr>
          <w:rFonts w:ascii="Calibri" w:hAnsi="Calibri" w:cs="Calibri"/>
          <w:b/>
          <w:bCs/>
          <w:iCs/>
          <w:sz w:val="26"/>
          <w:szCs w:val="26"/>
        </w:rPr>
        <w:t xml:space="preserve">Csongrád megye szerepvállalása a megyei turizmus élénkítése érdekében – Utazás kiállítás </w:t>
      </w:r>
      <w:proofErr w:type="spellStart"/>
      <w:r w:rsidRPr="0014513D">
        <w:rPr>
          <w:rFonts w:ascii="Calibri" w:hAnsi="Calibri" w:cs="Calibri"/>
          <w:b/>
          <w:bCs/>
          <w:iCs/>
          <w:sz w:val="26"/>
          <w:szCs w:val="26"/>
        </w:rPr>
        <w:t>sajtóanyagához</w:t>
      </w:r>
      <w:proofErr w:type="spellEnd"/>
      <w:r w:rsidRPr="0014513D">
        <w:rPr>
          <w:rFonts w:ascii="Calibri" w:hAnsi="Calibri" w:cs="Calibri"/>
          <w:b/>
          <w:bCs/>
          <w:iCs/>
          <w:sz w:val="26"/>
          <w:szCs w:val="26"/>
        </w:rPr>
        <w:tab/>
      </w:r>
    </w:p>
    <w:p w:rsidR="0014513D" w:rsidRPr="0014513D" w:rsidRDefault="0014513D" w:rsidP="0014513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513D">
        <w:rPr>
          <w:rFonts w:ascii="Calibri" w:hAnsi="Calibri" w:cs="Calibri"/>
          <w:sz w:val="24"/>
          <w:szCs w:val="24"/>
        </w:rPr>
        <w:t xml:space="preserve">A novemberben alakult, Gémes László elnök vezetése alatt álló megyei közgyűlés új szemlélettel állt munkába: az eddigieknél hangsúlyosabb szerepvállalásra vállalkozik minden feladatot illetően. A megye turizmusának fejlesztésében is az a szándék, hogy ez a ciklus nagymértékű előrelépést hozzon. A turizmusfejlesztésére a megyei vezetés úgy tekint, mint kitörési pontra. </w:t>
      </w:r>
    </w:p>
    <w:p w:rsidR="0014513D" w:rsidRPr="0014513D" w:rsidRDefault="0014513D" w:rsidP="0014513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513D">
        <w:rPr>
          <w:rFonts w:ascii="Calibri" w:hAnsi="Calibri" w:cs="Calibri"/>
          <w:sz w:val="24"/>
          <w:szCs w:val="24"/>
        </w:rPr>
        <w:t xml:space="preserve">A kormány által elfogadott, 2030-ig szóló Nemzeti turizmusfejlesztési stratégiának az a kiindulópontja, hogy Magyarországon jól működik a turizmus, sőt évről évre egyre jobban, habár bőven van benne kiaknázatlan tartalék. </w:t>
      </w:r>
    </w:p>
    <w:p w:rsidR="0014513D" w:rsidRPr="0014513D" w:rsidRDefault="0014513D" w:rsidP="0014513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513D">
        <w:rPr>
          <w:rFonts w:ascii="Calibri" w:hAnsi="Calibri" w:cs="Calibri"/>
          <w:sz w:val="24"/>
          <w:szCs w:val="24"/>
        </w:rPr>
        <w:t xml:space="preserve">Ugyanezt lehet elmondani Csongrád megye turizmusára is. Sok a látnivaló, sok az érték, de van hova fejlődni az együttműködésben és az értékek megmutatása terén. A megyei önkormányzat új vezetése azt a feladatot vállalta magára, hogy ezeket a tartalékokat megkeresi és próbálja közös erőforrássá fűzni, megyeimázst építeni, amely a turizmus minden szereplője számára egyformán hasznos lehet. </w:t>
      </w:r>
    </w:p>
    <w:p w:rsidR="0014513D" w:rsidRPr="0014513D" w:rsidRDefault="0014513D" w:rsidP="0014513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513D">
        <w:rPr>
          <w:rFonts w:ascii="Calibri" w:hAnsi="Calibri" w:cs="Calibri"/>
          <w:sz w:val="24"/>
          <w:szCs w:val="24"/>
        </w:rPr>
        <w:t xml:space="preserve">Az a tapasztalat, hogy egy ilyen ernyőszervezetet, mint amilyen szerepre a megye önkormányzata törekszik, a piac üdvözli, mert az összefogás lehetőségét nyújtja. </w:t>
      </w:r>
    </w:p>
    <w:p w:rsidR="0014513D" w:rsidRPr="0014513D" w:rsidRDefault="0014513D" w:rsidP="0014513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513D">
        <w:rPr>
          <w:rFonts w:ascii="Calibri" w:hAnsi="Calibri" w:cs="Calibri"/>
          <w:sz w:val="24"/>
          <w:szCs w:val="24"/>
        </w:rPr>
        <w:t xml:space="preserve">Ha a szorosabb együttműködéstől egymásra találnak a látszólag távol eső megyei területek képviselői, az összehangolt turisztikai célú fejlesztések és a kommunikáció, innovatív ötletet hozhat felszínre, új termékek, szolgáltatások létrejöttét segítheti, ami az eddiginél is vonzóbbá tudja tenni Csongrád megyét. </w:t>
      </w:r>
    </w:p>
    <w:p w:rsidR="0014513D" w:rsidRPr="0014513D" w:rsidRDefault="0014513D" w:rsidP="0014513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513D">
        <w:rPr>
          <w:rFonts w:ascii="Calibri" w:hAnsi="Calibri" w:cs="Calibri"/>
          <w:sz w:val="24"/>
          <w:szCs w:val="24"/>
        </w:rPr>
        <w:t xml:space="preserve">A novemberben alakult új megyei önkormányzat már megtette az első, határozott lépéseket: </w:t>
      </w:r>
    </w:p>
    <w:p w:rsidR="0014513D" w:rsidRPr="0014513D" w:rsidRDefault="0014513D" w:rsidP="0014513D">
      <w:pPr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4513D">
        <w:rPr>
          <w:rFonts w:ascii="Calibri" w:hAnsi="Calibri" w:cs="Calibri"/>
          <w:b/>
          <w:bCs/>
          <w:sz w:val="24"/>
          <w:szCs w:val="24"/>
        </w:rPr>
        <w:t>Turisztikai fókuszú, megyei kiadvány készített azokról a rendezvényekről, amelyek nem csak a helyiek érdeklődésére tarthatnak számot,</w:t>
      </w:r>
    </w:p>
    <w:p w:rsidR="0014513D" w:rsidRPr="0014513D" w:rsidRDefault="0014513D" w:rsidP="0014513D">
      <w:pPr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4513D">
        <w:rPr>
          <w:rFonts w:ascii="Calibri" w:hAnsi="Calibri" w:cs="Calibri"/>
          <w:b/>
          <w:bCs/>
          <w:sz w:val="24"/>
          <w:szCs w:val="24"/>
        </w:rPr>
        <w:t xml:space="preserve">a megye kiemelt turisztikai szereplőit összefogva, de az egész megyét képviselve részt vesz Csongrád megye az Utazás kiállításon, </w:t>
      </w:r>
    </w:p>
    <w:p w:rsidR="0014513D" w:rsidRPr="0014513D" w:rsidRDefault="0014513D" w:rsidP="0014513D">
      <w:pPr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4513D">
        <w:rPr>
          <w:rFonts w:ascii="Calibri" w:hAnsi="Calibri" w:cs="Calibri"/>
          <w:b/>
          <w:bCs/>
          <w:sz w:val="24"/>
          <w:szCs w:val="24"/>
        </w:rPr>
        <w:t xml:space="preserve">Belgrádban, az Idegenforgalmi Kiállításon és vásáron bemutatták be azt a kiadványt, amely tematikus túraútvonalakat ajánl Szerbia és Magyaroroszág határvidékén, és tovább erősíti határon átnyúló kapcsolatokat Románia felé is.  </w:t>
      </w:r>
    </w:p>
    <w:p w:rsidR="0014513D" w:rsidRPr="0014513D" w:rsidRDefault="0014513D" w:rsidP="0014513D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4513D">
        <w:rPr>
          <w:rFonts w:ascii="Calibri" w:hAnsi="Calibri" w:cs="Calibri"/>
          <w:b/>
          <w:bCs/>
          <w:sz w:val="24"/>
          <w:szCs w:val="24"/>
        </w:rPr>
        <w:t>Amit a Rendezvénynaptár 2020 kiadványról tudni érdemes:</w:t>
      </w:r>
    </w:p>
    <w:p w:rsidR="0014513D" w:rsidRPr="0014513D" w:rsidRDefault="0014513D" w:rsidP="0014513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513D">
        <w:rPr>
          <w:rFonts w:ascii="Calibri" w:hAnsi="Calibri" w:cs="Calibri"/>
          <w:sz w:val="24"/>
          <w:szCs w:val="24"/>
        </w:rPr>
        <w:t>Újdonság a kiadvány, ilyen kezdeményezés nem volt az elmúlt évtizedben.</w:t>
      </w:r>
    </w:p>
    <w:p w:rsidR="0014513D" w:rsidRPr="0014513D" w:rsidRDefault="0014513D" w:rsidP="0014513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513D">
        <w:rPr>
          <w:rFonts w:ascii="Calibri" w:hAnsi="Calibri" w:cs="Calibri"/>
          <w:sz w:val="24"/>
          <w:szCs w:val="24"/>
        </w:rPr>
        <w:t>Decemberben minden települést megkeresve, számos biztató visszajelzés után készült el, idén februárban a Csongrád Megyei Önkormányzat kiadványként.</w:t>
      </w:r>
      <w:r w:rsidR="00276521">
        <w:rPr>
          <w:rFonts w:ascii="Calibri" w:hAnsi="Calibri" w:cs="Calibri"/>
          <w:sz w:val="24"/>
          <w:szCs w:val="24"/>
        </w:rPr>
        <w:t xml:space="preserve"> </w:t>
      </w:r>
      <w:r w:rsidRPr="0014513D">
        <w:rPr>
          <w:rFonts w:ascii="Calibri" w:hAnsi="Calibri" w:cs="Calibri"/>
          <w:sz w:val="24"/>
          <w:szCs w:val="24"/>
        </w:rPr>
        <w:t>Hagyományteremtő szándékkal jött létre, tehát jövőre is számíthatnak az önkormányzatok és a megyei turisztikai szereplők a megkeresésre.</w:t>
      </w:r>
    </w:p>
    <w:p w:rsidR="0014513D" w:rsidRPr="0014513D" w:rsidRDefault="0014513D" w:rsidP="0014513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513D">
        <w:rPr>
          <w:rFonts w:ascii="Calibri" w:hAnsi="Calibri" w:cs="Calibri"/>
          <w:sz w:val="24"/>
          <w:szCs w:val="24"/>
        </w:rPr>
        <w:t>Ebbe a mostani anyagba közel ötven program került, majd negyven településről. Kulturális, szabadidős programok, jelentős érdeklődésre számot tartó fesztiválok, valamint nagyobb</w:t>
      </w:r>
      <w:r w:rsidR="00276521">
        <w:rPr>
          <w:rFonts w:ascii="Calibri" w:hAnsi="Calibri" w:cs="Calibri"/>
          <w:sz w:val="24"/>
          <w:szCs w:val="24"/>
        </w:rPr>
        <w:t xml:space="preserve"> </w:t>
      </w:r>
      <w:r w:rsidRPr="0014513D">
        <w:rPr>
          <w:rFonts w:ascii="Calibri" w:hAnsi="Calibri" w:cs="Calibri"/>
          <w:sz w:val="24"/>
          <w:szCs w:val="24"/>
        </w:rPr>
        <w:t>sportesemények is megjelennek az anyagban és helyet kapott néhány autentikus kistelepülési rendezvény és falunap is.</w:t>
      </w:r>
    </w:p>
    <w:p w:rsidR="0014513D" w:rsidRPr="0014513D" w:rsidRDefault="0014513D" w:rsidP="0014513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513D">
        <w:rPr>
          <w:rFonts w:ascii="Calibri" w:hAnsi="Calibri" w:cs="Calibri"/>
          <w:sz w:val="24"/>
          <w:szCs w:val="24"/>
        </w:rPr>
        <w:lastRenderedPageBreak/>
        <w:t xml:space="preserve">Készült egy nyomtatott változat és egy bővebb, online verzió is, amely a </w:t>
      </w:r>
      <w:hyperlink r:id="rId5" w:history="1">
        <w:r w:rsidRPr="0014513D">
          <w:rPr>
            <w:sz w:val="24"/>
            <w:szCs w:val="24"/>
          </w:rPr>
          <w:t>www.kincsekanapalatt.hu</w:t>
        </w:r>
      </w:hyperlink>
      <w:r w:rsidRPr="0014513D">
        <w:rPr>
          <w:rFonts w:ascii="Calibri" w:hAnsi="Calibri" w:cs="Calibri"/>
          <w:sz w:val="24"/>
          <w:szCs w:val="24"/>
        </w:rPr>
        <w:t xml:space="preserve"> címen elérhető. Megújul a megye turisztikai oldala, ehhez kapcsolódva egy FB oldal indítását is tervezik. </w:t>
      </w:r>
    </w:p>
    <w:p w:rsidR="0014513D" w:rsidRPr="0014513D" w:rsidRDefault="0014513D" w:rsidP="0014513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513D">
        <w:rPr>
          <w:rFonts w:ascii="Calibri" w:hAnsi="Calibri" w:cs="Calibri"/>
          <w:sz w:val="24"/>
          <w:szCs w:val="24"/>
        </w:rPr>
        <w:t>A kiadvány kronologikus sorrendben tartalmazza a programokat, március és december között. Külön oldalon, az elsőn hívja fel a figyelmet arra, hogy 2020. június negyedikén megyenapot rendez Csongrád megye, amelynek Makó lesz a helyszíne. Az eseménnyel a megye névváltoztatását ünnepli a közösség, hiszen a trianoni békediktátum aláírásának 100. évfordulója alkalmából Csongrád-Csanádra változik a megye elnevezése.</w:t>
      </w:r>
    </w:p>
    <w:p w:rsidR="0014513D" w:rsidRPr="0014513D" w:rsidRDefault="0014513D" w:rsidP="0014513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513D">
        <w:rPr>
          <w:rFonts w:ascii="Calibri" w:hAnsi="Calibri" w:cs="Calibri"/>
          <w:sz w:val="24"/>
          <w:szCs w:val="24"/>
        </w:rPr>
        <w:t>A kiadvány egy sorozat első eleme, a következő egy a megyénk látnivalóit bemutató imázs kiadvány lesz, amelyből hét éve készült el az utolsó példány.</w:t>
      </w:r>
    </w:p>
    <w:p w:rsidR="0014513D" w:rsidRPr="0014513D" w:rsidRDefault="0014513D" w:rsidP="0014513D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4513D">
        <w:rPr>
          <w:rFonts w:ascii="Calibri" w:hAnsi="Calibri" w:cs="Calibri"/>
          <w:b/>
          <w:bCs/>
          <w:sz w:val="24"/>
          <w:szCs w:val="24"/>
        </w:rPr>
        <w:t>Utazás kiállítás 2020 – Csongrád megye standja</w:t>
      </w:r>
    </w:p>
    <w:p w:rsidR="0014513D" w:rsidRPr="0014513D" w:rsidRDefault="0014513D" w:rsidP="0014513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513D">
        <w:rPr>
          <w:rFonts w:ascii="Calibri" w:hAnsi="Calibri" w:cs="Calibri"/>
          <w:sz w:val="24"/>
          <w:szCs w:val="24"/>
        </w:rPr>
        <w:t xml:space="preserve">Sok éves lemaradást orvosol a megyei önkormányzat azzal, hogy Csongrád megye részt vesz az Utazás kiállításon, ahol a megyét: Szeged, a szabadtéri játékok, Makó, Mórahalom, Szentes és Csongrád képviseli ténylegesen. </w:t>
      </w:r>
    </w:p>
    <w:p w:rsidR="0014513D" w:rsidRPr="0014513D" w:rsidRDefault="0014513D" w:rsidP="0014513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513D">
        <w:rPr>
          <w:rFonts w:ascii="Calibri" w:hAnsi="Calibri" w:cs="Calibri"/>
          <w:sz w:val="24"/>
          <w:szCs w:val="24"/>
        </w:rPr>
        <w:t xml:space="preserve">Az ilyen integráló szerepvállalásra, mint amit most Csongrád megye felvállalt, országosan viszonylag kevés példa van, Bács-Kiskun, és Szabolcs-Szatmár Bereg teszi ezt. </w:t>
      </w:r>
    </w:p>
    <w:p w:rsidR="0014513D" w:rsidRPr="0014513D" w:rsidRDefault="0014513D" w:rsidP="0014513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513D">
        <w:rPr>
          <w:rFonts w:ascii="Calibri" w:hAnsi="Calibri" w:cs="Calibri"/>
          <w:sz w:val="24"/>
          <w:szCs w:val="24"/>
        </w:rPr>
        <w:t xml:space="preserve">A kiállításon a megye önálló standdal jelenik meg, amelyen kb. 40 négyzetméteren hat pulttal mutatkoznak be a résztvevő települések. A hat szereplőn túl a kiadványok, kézműves termékek által a megye kisebb települései is képviselik magukat. A kiállítók járásközponti települések, amelyek a vonzáskörzetük településeit is </w:t>
      </w:r>
      <w:proofErr w:type="spellStart"/>
      <w:r w:rsidRPr="0014513D">
        <w:rPr>
          <w:rFonts w:ascii="Calibri" w:hAnsi="Calibri" w:cs="Calibri"/>
          <w:sz w:val="24"/>
          <w:szCs w:val="24"/>
        </w:rPr>
        <w:t>hírelni</w:t>
      </w:r>
      <w:proofErr w:type="spellEnd"/>
      <w:r w:rsidRPr="0014513D">
        <w:rPr>
          <w:rFonts w:ascii="Calibri" w:hAnsi="Calibri" w:cs="Calibri"/>
          <w:sz w:val="24"/>
          <w:szCs w:val="24"/>
        </w:rPr>
        <w:t xml:space="preserve"> tudják a rendezvényen. </w:t>
      </w:r>
    </w:p>
    <w:p w:rsidR="0014513D" w:rsidRPr="0014513D" w:rsidRDefault="0014513D" w:rsidP="0014513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513D">
        <w:rPr>
          <w:rFonts w:ascii="Calibri" w:hAnsi="Calibri" w:cs="Calibri"/>
          <w:sz w:val="24"/>
          <w:szCs w:val="24"/>
        </w:rPr>
        <w:t xml:space="preserve">A budapesti kiállítás mellett a közelmúltban Belgrád nagy turisztikai kiállításán is ott volt a megye és annak több, meghatározó turisztikai szempontból fontosabb települése. Itt mutatták be egy sajtótájékoztatón azt a turisztikai útvonalakat tartalmazó kiadványt, melyet a két ország szakemberei állítottak össze a magyar-szerb határon átnyúló, IDENTIS program keretében. </w:t>
      </w:r>
    </w:p>
    <w:p w:rsidR="0014513D" w:rsidRPr="0014513D" w:rsidRDefault="0014513D" w:rsidP="0014513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513D">
        <w:rPr>
          <w:rFonts w:ascii="Calibri" w:hAnsi="Calibri" w:cs="Calibri"/>
          <w:sz w:val="24"/>
          <w:szCs w:val="24"/>
        </w:rPr>
        <w:t xml:space="preserve">Az ilyen típusú megjelenésekkel az elsődleges cél a megyei turisztikai attrakciók bemutatása, másrészt az összefogás és a szereplők közötti párbeszéd erősítése. A közös munka alapja, hogy a résztvevők megismerjék egymást. Ez képez stabil alapot a folytatáshoz. </w:t>
      </w:r>
    </w:p>
    <w:p w:rsidR="0014513D" w:rsidRPr="0014513D" w:rsidRDefault="0014513D" w:rsidP="0014513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513D">
        <w:rPr>
          <w:rFonts w:ascii="Calibri" w:hAnsi="Calibri" w:cs="Calibri"/>
          <w:sz w:val="24"/>
          <w:szCs w:val="24"/>
        </w:rPr>
        <w:t xml:space="preserve">Az Utazás Kiállítás kapcsán meginduló együttműködés nyitott, várunk minden olyan települést és szervezetet, amely velünk kíván dolgozni. </w:t>
      </w:r>
    </w:p>
    <w:p w:rsidR="0014513D" w:rsidRPr="0014513D" w:rsidRDefault="0014513D" w:rsidP="0014513D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4513D">
        <w:rPr>
          <w:rFonts w:ascii="Calibri" w:hAnsi="Calibri" w:cs="Calibri"/>
          <w:b/>
          <w:bCs/>
          <w:sz w:val="24"/>
          <w:szCs w:val="24"/>
        </w:rPr>
        <w:t xml:space="preserve">Csongrád megye bemutatkozó filmje:  </w:t>
      </w:r>
    </w:p>
    <w:p w:rsidR="0014513D" w:rsidRDefault="0014513D" w:rsidP="0014513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513D">
        <w:rPr>
          <w:rFonts w:ascii="Calibri" w:hAnsi="Calibri" w:cs="Calibri"/>
          <w:sz w:val="24"/>
          <w:szCs w:val="24"/>
        </w:rPr>
        <w:t xml:space="preserve">Már meglévő felvételek felhasználásával, kifejezetten a kiállításra készült egy egyperces imázsfilm, amely a Csongrád megyei értékekből mutat be egy csokorra valót. Nem vállalkozott nagyobb feladatra ez az alkotás, minthogy a megyei identitást erősítse egy vizuális impulzus is. Egyetlen percbe nem kerülhetett bele minden említésre méltó attrakció, de a film Máté Bence </w:t>
      </w:r>
      <w:proofErr w:type="spellStart"/>
      <w:r w:rsidRPr="0014513D">
        <w:rPr>
          <w:rFonts w:ascii="Calibri" w:hAnsi="Calibri" w:cs="Calibri"/>
          <w:sz w:val="24"/>
          <w:szCs w:val="24"/>
        </w:rPr>
        <w:t>madárleséből</w:t>
      </w:r>
      <w:proofErr w:type="spellEnd"/>
      <w:r w:rsidRPr="0014513D">
        <w:rPr>
          <w:rFonts w:ascii="Calibri" w:hAnsi="Calibri" w:cs="Calibri"/>
          <w:sz w:val="24"/>
          <w:szCs w:val="24"/>
        </w:rPr>
        <w:t xml:space="preserve"> indulva egy olyan válogatást ad a Csongrád megyei értékekből, amelyek általánosan ismertek és szeretettek. </w:t>
      </w:r>
    </w:p>
    <w:p w:rsidR="00276521" w:rsidRDefault="00276521" w:rsidP="0014513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Bővebb információ</w:t>
      </w:r>
      <w:r>
        <w:rPr>
          <w:rFonts w:ascii="Calibri" w:hAnsi="Calibri" w:cs="Calibri"/>
          <w:sz w:val="24"/>
          <w:szCs w:val="24"/>
        </w:rPr>
        <w:t>: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a Csongrád Megyei Önkormányzat képviseletében</w:t>
      </w:r>
    </w:p>
    <w:p w:rsidR="00276521" w:rsidRPr="00276521" w:rsidRDefault="00276521" w:rsidP="0014513D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76521">
        <w:rPr>
          <w:rFonts w:ascii="Calibri" w:hAnsi="Calibri" w:cs="Calibri"/>
          <w:b/>
          <w:bCs/>
          <w:sz w:val="24"/>
          <w:szCs w:val="24"/>
        </w:rPr>
        <w:t>Csáki Béla alelnök</w:t>
      </w:r>
    </w:p>
    <w:p w:rsidR="00276521" w:rsidRDefault="00276521" w:rsidP="0014513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+ 36 30 530 3027 </w:t>
      </w:r>
    </w:p>
    <w:p w:rsidR="00D13936" w:rsidRPr="003D69BD" w:rsidRDefault="00CF5C69" w:rsidP="00B300ED">
      <w:pPr>
        <w:spacing w:line="360" w:lineRule="auto"/>
        <w:jc w:val="both"/>
        <w:rPr>
          <w:rFonts w:ascii="Calibri" w:hAnsi="Calibri" w:cs="Calibri"/>
          <w:b/>
          <w:iCs/>
          <w:sz w:val="26"/>
          <w:szCs w:val="26"/>
        </w:rPr>
      </w:pPr>
      <w:r w:rsidRPr="003D69BD">
        <w:rPr>
          <w:rFonts w:ascii="Calibri" w:hAnsi="Calibri" w:cs="Calibri"/>
          <w:b/>
          <w:iCs/>
          <w:sz w:val="26"/>
          <w:szCs w:val="26"/>
        </w:rPr>
        <w:lastRenderedPageBreak/>
        <w:t xml:space="preserve">Utazás kiállítás 2020 – Csongrád megye kiállítói: </w:t>
      </w:r>
    </w:p>
    <w:p w:rsidR="00B300ED" w:rsidRPr="00E97F7F" w:rsidRDefault="00CF5C69" w:rsidP="00B300ED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E97F7F">
        <w:rPr>
          <w:rFonts w:ascii="Calibri" w:hAnsi="Calibri" w:cs="Calibri"/>
          <w:b/>
          <w:iCs/>
          <w:sz w:val="28"/>
          <w:szCs w:val="28"/>
        </w:rPr>
        <w:t>Szeged</w:t>
      </w:r>
    </w:p>
    <w:p w:rsidR="00B300ED" w:rsidRPr="00E97F7F" w:rsidRDefault="00B300ED" w:rsidP="009466CE">
      <w:pPr>
        <w:spacing w:after="0"/>
        <w:jc w:val="both"/>
        <w:rPr>
          <w:rFonts w:ascii="Calibri" w:hAnsi="Calibri" w:cs="Calibri"/>
          <w:i/>
          <w:sz w:val="24"/>
          <w:szCs w:val="24"/>
        </w:rPr>
      </w:pPr>
      <w:r w:rsidRPr="00E97F7F">
        <w:rPr>
          <w:rFonts w:ascii="Calibri" w:hAnsi="Calibri" w:cs="Calibri"/>
          <w:i/>
          <w:sz w:val="24"/>
          <w:szCs w:val="24"/>
        </w:rPr>
        <w:t>Képzelje el, ahogy Szeged óvárosából sétál át Újszegedre a Belvárosi Hídon. A Tisza vizén megcsillan a lemenő Nap sugara, és ahogy közeledik a túlpart felé, egyre hangosabban dübörög kedvenc együttesének zenéje. Pár lépés a híd után és meg is érkezett a SZIN fesztiválra, a nyári fesztiválok méltó záróeseményére!</w:t>
      </w:r>
    </w:p>
    <w:p w:rsidR="00CF5C69" w:rsidRPr="00E97F7F" w:rsidRDefault="00CF5C69" w:rsidP="009466CE">
      <w:pPr>
        <w:spacing w:after="0"/>
        <w:jc w:val="both"/>
        <w:rPr>
          <w:rFonts w:ascii="Calibri" w:hAnsi="Calibri" w:cs="Calibri"/>
          <w:i/>
          <w:sz w:val="24"/>
          <w:szCs w:val="24"/>
        </w:rPr>
      </w:pPr>
    </w:p>
    <w:p w:rsidR="00B300ED" w:rsidRPr="00E97F7F" w:rsidRDefault="00B300ED" w:rsidP="009466C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Ilyen és ehhez hasonló élményekben egész évben része lehet a Szegedre látogató magyar és külföldi turistáknak egyaránt. </w:t>
      </w:r>
    </w:p>
    <w:p w:rsidR="00CF5C69" w:rsidRPr="00E97F7F" w:rsidRDefault="00CF5C69" w:rsidP="009466C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CF5C69" w:rsidRPr="00E97F7F" w:rsidRDefault="00CF5C69" w:rsidP="00CF5C69">
      <w:pPr>
        <w:pStyle w:val="Listaszerbekezds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Kiemelt rendezvények: </w:t>
      </w:r>
    </w:p>
    <w:p w:rsidR="00B300ED" w:rsidRPr="00E97F7F" w:rsidRDefault="00B300ED" w:rsidP="009466C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Tavasztól egészen őszig kiváló program hajókázni a Tiszán és onnan figyelni, ahogy a lemenő Nap sugarai megvilágítják a Dóm tornyait, melynek lábainál egész nyáron a </w:t>
      </w:r>
      <w:r w:rsidRPr="00E97F7F">
        <w:rPr>
          <w:rFonts w:ascii="Calibri" w:hAnsi="Calibri" w:cs="Calibri"/>
          <w:b/>
          <w:sz w:val="24"/>
          <w:szCs w:val="24"/>
        </w:rPr>
        <w:t>Szegedi Szabadtéri Játékok</w:t>
      </w:r>
      <w:r w:rsidRPr="00E97F7F">
        <w:rPr>
          <w:rFonts w:ascii="Calibri" w:hAnsi="Calibri" w:cs="Calibri"/>
          <w:sz w:val="24"/>
          <w:szCs w:val="24"/>
        </w:rPr>
        <w:t xml:space="preserve"> uralják a 12 ezer négyzetméteres teret. A nyugodt, nyári estéken 2020-ban is megannyi remekmű kerül porondra, többek között a Jézus Krisztus szupersztár, az Apáca Show vagy a Sok hűhó semmiért. Az Újszegedi színpad is tartogat izgalmas előadásokat, mint például a Hófehérke és a hét törpe, vagy az Agrippina. </w:t>
      </w:r>
    </w:p>
    <w:p w:rsidR="00B300ED" w:rsidRPr="00E97F7F" w:rsidRDefault="00B300ED" w:rsidP="009466C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A nyári fesztiválok sorából nélkülözhetetlen a </w:t>
      </w:r>
      <w:proofErr w:type="spellStart"/>
      <w:r w:rsidRPr="00E97F7F">
        <w:rPr>
          <w:rFonts w:ascii="Calibri" w:hAnsi="Calibri" w:cs="Calibri"/>
          <w:sz w:val="24"/>
          <w:szCs w:val="24"/>
        </w:rPr>
        <w:t>retro</w:t>
      </w:r>
      <w:proofErr w:type="spellEnd"/>
      <w:r w:rsidRPr="00E97F7F">
        <w:rPr>
          <w:rFonts w:ascii="Calibri" w:hAnsi="Calibri" w:cs="Calibri"/>
          <w:sz w:val="24"/>
          <w:szCs w:val="24"/>
        </w:rPr>
        <w:t xml:space="preserve"> zenéket felelevenítő </w:t>
      </w:r>
      <w:r w:rsidRPr="00E97F7F">
        <w:rPr>
          <w:rFonts w:ascii="Calibri" w:hAnsi="Calibri" w:cs="Calibri"/>
          <w:b/>
          <w:sz w:val="24"/>
          <w:szCs w:val="24"/>
        </w:rPr>
        <w:t>Deja Vu Fesztivál,</w:t>
      </w:r>
      <w:r w:rsidRPr="00E97F7F">
        <w:rPr>
          <w:rFonts w:ascii="Calibri" w:hAnsi="Calibri" w:cs="Calibri"/>
          <w:sz w:val="24"/>
          <w:szCs w:val="24"/>
        </w:rPr>
        <w:t xml:space="preserve"> a csodás virágkölteményeket bemutató Szőregi Rózsaünnep, a kézműves söröket elhozó Nemzetközi Söröm Fesztivál, vagy a komolyzene kedvelőinek a Muzsikáló Udvar koncertjei. A lista korántsem teljes, azonban jól mutatja, milyen sokszínű a paletta Szegeden. </w:t>
      </w:r>
    </w:p>
    <w:p w:rsidR="00B300ED" w:rsidRPr="00E97F7F" w:rsidRDefault="00B300ED" w:rsidP="009466C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A nyári élénk programsorozatot a tavaszi </w:t>
      </w:r>
      <w:r w:rsidRPr="00E97F7F">
        <w:rPr>
          <w:rFonts w:ascii="Calibri" w:hAnsi="Calibri" w:cs="Calibri"/>
          <w:b/>
          <w:sz w:val="24"/>
          <w:szCs w:val="24"/>
        </w:rPr>
        <w:t>Szeged Napja Ünnepségsorozat</w:t>
      </w:r>
      <w:r w:rsidRPr="00E97F7F">
        <w:rPr>
          <w:rFonts w:ascii="Calibri" w:hAnsi="Calibri" w:cs="Calibri"/>
          <w:sz w:val="24"/>
          <w:szCs w:val="24"/>
        </w:rPr>
        <w:t xml:space="preserve"> nyitja meg, mely 10 napig tartó, ingyenesen látogatható fesztivált hoz városunkba. Az őszi időszakban a Bortér vonzza a gasztronómia, a finom borok és a könnyűzene kedvelőit a Dóm térre, valamint 2020. az első év, amikor nemzetközivé válik a méltán híres repülőnapok, a SZIA-Szeged International Airshow.</w:t>
      </w:r>
    </w:p>
    <w:p w:rsidR="00CF5C69" w:rsidRPr="00E97F7F" w:rsidRDefault="00CF5C69" w:rsidP="009466C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CF5C69" w:rsidRPr="00E97F7F" w:rsidRDefault="00CF5C69" w:rsidP="00CF5C69">
      <w:pPr>
        <w:pStyle w:val="Listaszerbekezds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A kultúra és a művészet szegedi palotái: </w:t>
      </w:r>
    </w:p>
    <w:p w:rsidR="00B300ED" w:rsidRPr="00E97F7F" w:rsidRDefault="00B300ED" w:rsidP="00CF5C6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>A lenyűgöző szecessziós épületek továbbra is várják, hogy megcsodálják őket, a REÖK Palota kiállításokkal is várja a látogatókat és az Új Zsinagóga is látogatható egész évben.</w:t>
      </w:r>
      <w:r w:rsidR="00CF5C69" w:rsidRPr="00E97F7F">
        <w:rPr>
          <w:rFonts w:ascii="Calibri" w:hAnsi="Calibri" w:cs="Calibri"/>
          <w:sz w:val="24"/>
          <w:szCs w:val="24"/>
        </w:rPr>
        <w:t xml:space="preserve"> </w:t>
      </w:r>
      <w:r w:rsidRPr="00E97F7F">
        <w:rPr>
          <w:rFonts w:ascii="Calibri" w:hAnsi="Calibri" w:cs="Calibri"/>
          <w:sz w:val="24"/>
          <w:szCs w:val="24"/>
        </w:rPr>
        <w:t>2019-ben tö</w:t>
      </w:r>
      <w:r w:rsidR="00CF5C69" w:rsidRPr="00E97F7F">
        <w:rPr>
          <w:rFonts w:ascii="Calibri" w:hAnsi="Calibri" w:cs="Calibri"/>
          <w:sz w:val="24"/>
          <w:szCs w:val="24"/>
        </w:rPr>
        <w:t>bb felújítás is történt a város</w:t>
      </w:r>
      <w:r w:rsidRPr="00E97F7F">
        <w:rPr>
          <w:rFonts w:ascii="Calibri" w:hAnsi="Calibri" w:cs="Calibri"/>
          <w:sz w:val="24"/>
          <w:szCs w:val="24"/>
        </w:rPr>
        <w:t xml:space="preserve">ban: a Móra Ferenc </w:t>
      </w:r>
      <w:proofErr w:type="gramStart"/>
      <w:r w:rsidRPr="00E97F7F">
        <w:rPr>
          <w:rFonts w:ascii="Calibri" w:hAnsi="Calibri" w:cs="Calibri"/>
          <w:sz w:val="24"/>
          <w:szCs w:val="24"/>
        </w:rPr>
        <w:t>Múzeum</w:t>
      </w:r>
      <w:proofErr w:type="gramEnd"/>
      <w:r w:rsidRPr="00E97F7F">
        <w:rPr>
          <w:rFonts w:ascii="Calibri" w:hAnsi="Calibri" w:cs="Calibri"/>
          <w:sz w:val="24"/>
          <w:szCs w:val="24"/>
        </w:rPr>
        <w:t xml:space="preserve"> valamint a Belvárosi Mozi esett át nagy változáson.</w:t>
      </w:r>
    </w:p>
    <w:p w:rsidR="00CF5C69" w:rsidRPr="00E97F7F" w:rsidRDefault="00CF5C69" w:rsidP="009466C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300ED" w:rsidRPr="00E97F7F" w:rsidRDefault="00B300ED" w:rsidP="009466C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2020 különleges év a </w:t>
      </w:r>
      <w:r w:rsidRPr="00E97F7F">
        <w:rPr>
          <w:rFonts w:ascii="Calibri" w:hAnsi="Calibri" w:cs="Calibri"/>
          <w:b/>
          <w:sz w:val="24"/>
          <w:szCs w:val="24"/>
        </w:rPr>
        <w:t>Belvárosi Mozi</w:t>
      </w:r>
      <w:r w:rsidRPr="00E97F7F">
        <w:rPr>
          <w:rFonts w:ascii="Calibri" w:hAnsi="Calibri" w:cs="Calibri"/>
          <w:sz w:val="24"/>
          <w:szCs w:val="24"/>
        </w:rPr>
        <w:t xml:space="preserve"> számára, hiszen nemrég nyitotta meg kapuját a teljes felújítás után, valamint idé</w:t>
      </w:r>
      <w:r w:rsidR="00CF5C69" w:rsidRPr="00E97F7F">
        <w:rPr>
          <w:rFonts w:ascii="Calibri" w:hAnsi="Calibri" w:cs="Calibri"/>
          <w:sz w:val="24"/>
          <w:szCs w:val="24"/>
        </w:rPr>
        <w:t xml:space="preserve">n ünnepli 100. születésnapját. </w:t>
      </w:r>
      <w:r w:rsidRPr="00E97F7F">
        <w:rPr>
          <w:rFonts w:ascii="Calibri" w:hAnsi="Calibri" w:cs="Calibri"/>
          <w:sz w:val="24"/>
          <w:szCs w:val="24"/>
        </w:rPr>
        <w:t xml:space="preserve">A patinás art </w:t>
      </w:r>
      <w:proofErr w:type="spellStart"/>
      <w:r w:rsidRPr="00E97F7F">
        <w:rPr>
          <w:rFonts w:ascii="Calibri" w:hAnsi="Calibri" w:cs="Calibri"/>
          <w:sz w:val="24"/>
          <w:szCs w:val="24"/>
        </w:rPr>
        <w:t>deco</w:t>
      </w:r>
      <w:proofErr w:type="spellEnd"/>
      <w:r w:rsidRPr="00E97F7F">
        <w:rPr>
          <w:rFonts w:ascii="Calibri" w:hAnsi="Calibri" w:cs="Calibri"/>
          <w:sz w:val="24"/>
          <w:szCs w:val="24"/>
        </w:rPr>
        <w:t xml:space="preserve"> épületben, a vetítőtermek korszerűsítésén kívül más újdonság is várja az érdeklődőket: tavasszal nyílik meg a fejlesztés második ütemeként a VR (</w:t>
      </w:r>
      <w:proofErr w:type="spellStart"/>
      <w:r w:rsidRPr="00E97F7F">
        <w:rPr>
          <w:rFonts w:ascii="Calibri" w:hAnsi="Calibri" w:cs="Calibri"/>
          <w:sz w:val="24"/>
          <w:szCs w:val="24"/>
        </w:rPr>
        <w:t>virtual</w:t>
      </w:r>
      <w:proofErr w:type="spellEnd"/>
      <w:r w:rsidRPr="00E97F7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97F7F">
        <w:rPr>
          <w:rFonts w:ascii="Calibri" w:hAnsi="Calibri" w:cs="Calibri"/>
          <w:sz w:val="24"/>
          <w:szCs w:val="24"/>
        </w:rPr>
        <w:t>reality</w:t>
      </w:r>
      <w:proofErr w:type="spellEnd"/>
      <w:r w:rsidRPr="00E97F7F">
        <w:rPr>
          <w:rFonts w:ascii="Calibri" w:hAnsi="Calibri" w:cs="Calibri"/>
          <w:sz w:val="24"/>
          <w:szCs w:val="24"/>
        </w:rPr>
        <w:t>) élményekre épülő kiállítás a mozi újonnan feltárt, eddig a látogatók számára láthatatlan területein.</w:t>
      </w:r>
    </w:p>
    <w:p w:rsidR="00B300ED" w:rsidRPr="00E97F7F" w:rsidRDefault="00B300ED" w:rsidP="009466C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A </w:t>
      </w:r>
      <w:r w:rsidRPr="00E97F7F">
        <w:rPr>
          <w:rFonts w:ascii="Calibri" w:hAnsi="Calibri" w:cs="Calibri"/>
          <w:b/>
          <w:sz w:val="24"/>
          <w:szCs w:val="24"/>
        </w:rPr>
        <w:t>Móra Ferenc Múzeum</w:t>
      </w:r>
      <w:r w:rsidRPr="00E97F7F">
        <w:rPr>
          <w:rFonts w:ascii="Calibri" w:hAnsi="Calibri" w:cs="Calibri"/>
          <w:sz w:val="24"/>
          <w:szCs w:val="24"/>
        </w:rPr>
        <w:t xml:space="preserve"> is tartogat izgalmas programokat, hiszen nagyszabású Honfoglalást bemutató kiállítással mutatja be felújított tereit a nyár folyamán.</w:t>
      </w:r>
    </w:p>
    <w:p w:rsidR="00CF5C69" w:rsidRPr="00E97F7F" w:rsidRDefault="00CF5C69" w:rsidP="009466C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CF5C69" w:rsidRPr="00E97F7F" w:rsidRDefault="00CF5C69" w:rsidP="00CF5C69">
      <w:pPr>
        <w:pStyle w:val="Listaszerbekezds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A kiállításon is ajánlott, egyedi látványosság: </w:t>
      </w:r>
    </w:p>
    <w:p w:rsidR="00B300ED" w:rsidRPr="00E97F7F" w:rsidRDefault="00B300ED" w:rsidP="00CF5C6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lastRenderedPageBreak/>
        <w:t xml:space="preserve">A </w:t>
      </w:r>
      <w:r w:rsidRPr="00E97F7F">
        <w:rPr>
          <w:rFonts w:ascii="Calibri" w:hAnsi="Calibri" w:cs="Calibri"/>
          <w:b/>
          <w:sz w:val="24"/>
          <w:szCs w:val="24"/>
        </w:rPr>
        <w:t>Szegedi Vadaspark</w:t>
      </w:r>
      <w:r w:rsidRPr="00E97F7F">
        <w:rPr>
          <w:rFonts w:ascii="Calibri" w:hAnsi="Calibri" w:cs="Calibri"/>
          <w:sz w:val="24"/>
          <w:szCs w:val="24"/>
        </w:rPr>
        <w:t xml:space="preserve"> hazánk egyik legfiatalabb, legnagyobb területű és legkülönlegesebb állatkertje. Folyamatos bővülésének következő lépéseként 2020-ban is érkeznek új lakók, orrszarvúakkal bővül a hatalmas, árnyas területen megfigyelhető állatok kínálata. Érdemes meglátogatni Szeged állatparkját, hiszen sok csöppséggel örvendeztetik meg a látogatókat minden évben a lakói.</w:t>
      </w:r>
    </w:p>
    <w:p w:rsidR="00CF5C69" w:rsidRPr="00E97F7F" w:rsidRDefault="00CF5C69" w:rsidP="009466C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3D69BD" w:rsidRDefault="00B300ED" w:rsidP="003D69B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>Lehetne még sorolni a programokat és látnivalókat, a termálfürdők, a csodás építészet, a változatos programok, mind a legmediterránabb magyar városba csábítják a turistákat.</w:t>
      </w:r>
    </w:p>
    <w:p w:rsidR="003D69BD" w:rsidRPr="003D69BD" w:rsidRDefault="003D69BD" w:rsidP="003D69B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300ED" w:rsidRPr="00E97F7F" w:rsidRDefault="00B300ED" w:rsidP="00B300ED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E97F7F">
        <w:rPr>
          <w:rFonts w:ascii="Calibri" w:hAnsi="Calibri" w:cs="Calibri"/>
          <w:i/>
          <w:sz w:val="24"/>
          <w:szCs w:val="24"/>
        </w:rPr>
        <w:t xml:space="preserve">További, részletes információk megtalálhatóak a </w:t>
      </w:r>
      <w:hyperlink r:id="rId6" w:history="1">
        <w:r w:rsidRPr="00E97F7F">
          <w:rPr>
            <w:rFonts w:ascii="Calibri" w:hAnsi="Calibri" w:cs="Calibri"/>
            <w:i/>
            <w:color w:val="0563C1" w:themeColor="hyperlink"/>
            <w:sz w:val="24"/>
            <w:szCs w:val="24"/>
            <w:u w:val="single"/>
          </w:rPr>
          <w:t>www.szegedtourism.hu</w:t>
        </w:r>
      </w:hyperlink>
      <w:r w:rsidRPr="00E97F7F">
        <w:rPr>
          <w:rFonts w:ascii="Calibri" w:hAnsi="Calibri" w:cs="Calibri"/>
          <w:i/>
          <w:sz w:val="24"/>
          <w:szCs w:val="24"/>
        </w:rPr>
        <w:t xml:space="preserve"> oldalon.</w:t>
      </w:r>
    </w:p>
    <w:p w:rsidR="003D69BD" w:rsidRDefault="00B300ED" w:rsidP="00B300ED">
      <w:pPr>
        <w:spacing w:line="360" w:lineRule="auto"/>
        <w:jc w:val="both"/>
        <w:rPr>
          <w:rFonts w:ascii="Calibri" w:hAnsi="Calibri" w:cs="Calibri"/>
          <w:i/>
          <w:color w:val="0563C1" w:themeColor="hyperlink"/>
          <w:sz w:val="24"/>
          <w:szCs w:val="24"/>
          <w:u w:val="single"/>
        </w:rPr>
      </w:pPr>
      <w:r w:rsidRPr="00E97F7F">
        <w:rPr>
          <w:rFonts w:ascii="Calibri" w:hAnsi="Calibri" w:cs="Calibri"/>
          <w:i/>
          <w:sz w:val="24"/>
          <w:szCs w:val="24"/>
        </w:rPr>
        <w:t xml:space="preserve">Telefonos és e-mail tájékoztatás: +36-62/488-690, </w:t>
      </w:r>
      <w:hyperlink r:id="rId7" w:history="1">
        <w:r w:rsidRPr="00E97F7F">
          <w:rPr>
            <w:rFonts w:ascii="Calibri" w:hAnsi="Calibri" w:cs="Calibri"/>
            <w:i/>
            <w:color w:val="0563C1" w:themeColor="hyperlink"/>
            <w:sz w:val="24"/>
            <w:szCs w:val="24"/>
            <w:u w:val="single"/>
          </w:rPr>
          <w:t>szeged@tourinform.hu</w:t>
        </w:r>
      </w:hyperlink>
      <w:r w:rsidR="003D69BD">
        <w:rPr>
          <w:rFonts w:ascii="Calibri" w:hAnsi="Calibri" w:cs="Calibri"/>
          <w:i/>
          <w:color w:val="0563C1" w:themeColor="hyperlink"/>
          <w:sz w:val="24"/>
          <w:szCs w:val="24"/>
          <w:u w:val="single"/>
        </w:rPr>
        <w:t xml:space="preserve"> </w:t>
      </w:r>
    </w:p>
    <w:p w:rsidR="00E97F7F" w:rsidRPr="003D69BD" w:rsidRDefault="00276521" w:rsidP="00B300ED">
      <w:pPr>
        <w:spacing w:line="360" w:lineRule="auto"/>
        <w:jc w:val="both"/>
        <w:rPr>
          <w:rFonts w:ascii="Calibri" w:hAnsi="Calibri" w:cs="Calibri"/>
          <w:i/>
          <w:color w:val="0563C1" w:themeColor="hyperlink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Bővebb információ: </w:t>
      </w:r>
      <w:r w:rsidR="00E97F7F" w:rsidRPr="00E97F7F">
        <w:rPr>
          <w:rFonts w:ascii="Calibri" w:hAnsi="Calibri" w:cs="Calibri"/>
          <w:b/>
          <w:bCs/>
          <w:iCs/>
          <w:sz w:val="24"/>
          <w:szCs w:val="24"/>
        </w:rPr>
        <w:t>Ács Szilvia</w:t>
      </w:r>
      <w:r w:rsidR="00E97F7F" w:rsidRPr="00E97F7F">
        <w:rPr>
          <w:rFonts w:ascii="Calibri" w:hAnsi="Calibri" w:cs="Calibri"/>
          <w:iCs/>
          <w:sz w:val="24"/>
          <w:szCs w:val="24"/>
        </w:rPr>
        <w:t>, telefon: +36 30 219 8360</w:t>
      </w:r>
    </w:p>
    <w:p w:rsidR="00B300ED" w:rsidRPr="00E97F7F" w:rsidRDefault="00B300ED" w:rsidP="00B300ED">
      <w:pPr>
        <w:spacing w:after="0"/>
        <w:jc w:val="both"/>
        <w:rPr>
          <w:rFonts w:ascii="Calibri" w:hAnsi="Calibri" w:cs="Calibri"/>
          <w:b/>
          <w:sz w:val="28"/>
          <w:szCs w:val="28"/>
        </w:rPr>
      </w:pPr>
      <w:r w:rsidRPr="00E97F7F">
        <w:rPr>
          <w:rFonts w:ascii="Calibri" w:hAnsi="Calibri" w:cs="Calibri"/>
          <w:b/>
          <w:sz w:val="28"/>
          <w:szCs w:val="28"/>
        </w:rPr>
        <w:t>Ópusztaszeri Nemzeti Történeti Emlékpark</w:t>
      </w:r>
    </w:p>
    <w:p w:rsidR="00B300ED" w:rsidRPr="00E97F7F" w:rsidRDefault="00B300ED" w:rsidP="00B300ED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B300ED" w:rsidRPr="00E97F7F" w:rsidRDefault="00B300ED" w:rsidP="00B300ED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E97F7F">
        <w:rPr>
          <w:rFonts w:ascii="Calibri" w:hAnsi="Calibri" w:cs="Calibri"/>
          <w:b/>
          <w:sz w:val="24"/>
          <w:szCs w:val="24"/>
        </w:rPr>
        <w:t xml:space="preserve">Ópusztaszer a magyarság történelmének, múltjának, identitás-tudatának fontos helyszíne, Magyarország egyik legismertebb muzeális intézménye, kiállító- és kirándulóhelye, nemzeti emlékhely. Az 55 hektáros területen a látnivalók mellett hagyományőrző, tematikus rendezvényeket is kínál az Emlékpark, mely idén ünnepli fennállásának 50. évfordulóját. </w:t>
      </w:r>
    </w:p>
    <w:p w:rsidR="00B300ED" w:rsidRPr="00E97F7F" w:rsidRDefault="00B300ED" w:rsidP="00B300E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300ED" w:rsidRPr="00E97F7F" w:rsidRDefault="00B300ED" w:rsidP="00B300E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Fő attrakciója a magyarok Kárpát-medencei bevonulását ábrázoló monumentális </w:t>
      </w:r>
      <w:r w:rsidRPr="00E97F7F">
        <w:rPr>
          <w:rFonts w:ascii="Calibri" w:hAnsi="Calibri" w:cs="Calibri"/>
          <w:b/>
          <w:sz w:val="24"/>
          <w:szCs w:val="24"/>
        </w:rPr>
        <w:t>Feszty-körkép</w:t>
      </w:r>
      <w:r w:rsidRPr="00E97F7F">
        <w:rPr>
          <w:rFonts w:ascii="Calibri" w:hAnsi="Calibri" w:cs="Calibri"/>
          <w:sz w:val="24"/>
          <w:szCs w:val="24"/>
        </w:rPr>
        <w:t xml:space="preserve">. A körképnek helyet adó </w:t>
      </w:r>
      <w:proofErr w:type="spellStart"/>
      <w:r w:rsidRPr="00E97F7F">
        <w:rPr>
          <w:rFonts w:ascii="Calibri" w:hAnsi="Calibri" w:cs="Calibri"/>
          <w:sz w:val="24"/>
          <w:szCs w:val="24"/>
        </w:rPr>
        <w:t>Rotundában</w:t>
      </w:r>
      <w:proofErr w:type="spellEnd"/>
      <w:r w:rsidRPr="00E97F7F">
        <w:rPr>
          <w:rFonts w:ascii="Calibri" w:hAnsi="Calibri" w:cs="Calibri"/>
          <w:sz w:val="24"/>
          <w:szCs w:val="24"/>
        </w:rPr>
        <w:t xml:space="preserve"> több kiállítás is megtekinthető. </w:t>
      </w:r>
    </w:p>
    <w:p w:rsidR="00B300ED" w:rsidRPr="00E97F7F" w:rsidRDefault="00B300ED" w:rsidP="00B300E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A </w:t>
      </w:r>
      <w:r w:rsidRPr="00E97F7F">
        <w:rPr>
          <w:rFonts w:ascii="Calibri" w:hAnsi="Calibri" w:cs="Calibri"/>
          <w:b/>
          <w:sz w:val="24"/>
          <w:szCs w:val="24"/>
        </w:rPr>
        <w:t>Látogatóközpon</w:t>
      </w:r>
      <w:r w:rsidRPr="00E97F7F">
        <w:rPr>
          <w:rFonts w:ascii="Calibri" w:hAnsi="Calibri" w:cs="Calibri"/>
          <w:sz w:val="24"/>
          <w:szCs w:val="24"/>
        </w:rPr>
        <w:t xml:space="preserve">tban 3D-s vetítőterem, Konferenciaterem, időszakos kiállítások, Információs Pont és kávézó található. </w:t>
      </w:r>
    </w:p>
    <w:p w:rsidR="00B300ED" w:rsidRPr="00E97F7F" w:rsidRDefault="00B300ED" w:rsidP="00B300E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A központi </w:t>
      </w:r>
      <w:r w:rsidRPr="00E97F7F">
        <w:rPr>
          <w:rFonts w:ascii="Calibri" w:hAnsi="Calibri" w:cs="Calibri"/>
          <w:b/>
          <w:bCs/>
          <w:sz w:val="24"/>
          <w:szCs w:val="24"/>
        </w:rPr>
        <w:t>Árpád-emlékmű</w:t>
      </w:r>
      <w:r w:rsidRPr="00E97F7F">
        <w:rPr>
          <w:rFonts w:ascii="Calibri" w:hAnsi="Calibri" w:cs="Calibri"/>
          <w:sz w:val="24"/>
          <w:szCs w:val="24"/>
        </w:rPr>
        <w:t xml:space="preserve"> a középkori </w:t>
      </w:r>
      <w:r w:rsidRPr="00E97F7F">
        <w:rPr>
          <w:rFonts w:ascii="Calibri" w:hAnsi="Calibri" w:cs="Calibri"/>
          <w:bCs/>
          <w:sz w:val="24"/>
          <w:szCs w:val="24"/>
        </w:rPr>
        <w:t>monostor</w:t>
      </w:r>
      <w:r w:rsidRPr="00E97F7F">
        <w:rPr>
          <w:rFonts w:ascii="Calibri" w:hAnsi="Calibri" w:cs="Calibri"/>
          <w:sz w:val="24"/>
          <w:szCs w:val="24"/>
        </w:rPr>
        <w:t xml:space="preserve"> romjai mellett található, a </w:t>
      </w:r>
      <w:r w:rsidRPr="00E97F7F">
        <w:rPr>
          <w:rFonts w:ascii="Calibri" w:hAnsi="Calibri" w:cs="Calibri"/>
          <w:bCs/>
          <w:sz w:val="24"/>
          <w:szCs w:val="24"/>
        </w:rPr>
        <w:t>Szabadtéri Néprajzi Gyűjtemény</w:t>
      </w:r>
      <w:r w:rsidRPr="00E97F7F">
        <w:rPr>
          <w:rFonts w:ascii="Calibri" w:hAnsi="Calibri" w:cs="Calibri"/>
          <w:sz w:val="24"/>
          <w:szCs w:val="24"/>
        </w:rPr>
        <w:t xml:space="preserve"> épületei között járva pedig megismerheti az ide látogató a szegedi nagytáj parasztságának </w:t>
      </w:r>
      <w:proofErr w:type="gramStart"/>
      <w:r w:rsidRPr="00E97F7F">
        <w:rPr>
          <w:rFonts w:ascii="Calibri" w:hAnsi="Calibri" w:cs="Calibri"/>
          <w:sz w:val="24"/>
          <w:szCs w:val="24"/>
        </w:rPr>
        <w:t>hétköznapjait,</w:t>
      </w:r>
      <w:proofErr w:type="gramEnd"/>
      <w:r w:rsidRPr="00E97F7F">
        <w:rPr>
          <w:rFonts w:ascii="Calibri" w:hAnsi="Calibri" w:cs="Calibri"/>
          <w:sz w:val="24"/>
          <w:szCs w:val="24"/>
        </w:rPr>
        <w:t xml:space="preserve"> és ünnepeit. </w:t>
      </w:r>
    </w:p>
    <w:p w:rsidR="00B300ED" w:rsidRPr="00E97F7F" w:rsidRDefault="00B300ED" w:rsidP="00B300E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b/>
          <w:sz w:val="24"/>
          <w:szCs w:val="24"/>
        </w:rPr>
        <w:t>A monostor romjai</w:t>
      </w:r>
      <w:r w:rsidRPr="00E97F7F">
        <w:rPr>
          <w:rFonts w:ascii="Calibri" w:hAnsi="Calibri" w:cs="Calibri"/>
          <w:sz w:val="24"/>
          <w:szCs w:val="24"/>
        </w:rPr>
        <w:t xml:space="preserve">n felépült Szeri Gyógynövényház és gyógynövénykert lehetőséget nyújt, hogy az egykori szeri pusztán élő szerzetesek gyógyászati és növénytermesztési ismeretei elérhetővé váljanak. </w:t>
      </w:r>
    </w:p>
    <w:p w:rsidR="00B300ED" w:rsidRPr="00E97F7F" w:rsidRDefault="00B300ED" w:rsidP="00B300E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A </w:t>
      </w:r>
      <w:r w:rsidRPr="00E97F7F">
        <w:rPr>
          <w:rFonts w:ascii="Calibri" w:hAnsi="Calibri" w:cs="Calibri"/>
          <w:b/>
          <w:sz w:val="24"/>
          <w:szCs w:val="24"/>
        </w:rPr>
        <w:t>Nomád Park</w:t>
      </w:r>
      <w:r w:rsidRPr="00E97F7F">
        <w:rPr>
          <w:rFonts w:ascii="Calibri" w:hAnsi="Calibri" w:cs="Calibri"/>
          <w:sz w:val="24"/>
          <w:szCs w:val="24"/>
        </w:rPr>
        <w:t xml:space="preserve"> az eurázsiai puszta népeinek világát idézi fel régészeti leletek, néprajzi párhuzamok alapján. További látnivalói közé tartozik a </w:t>
      </w:r>
      <w:r w:rsidRPr="00E97F7F">
        <w:rPr>
          <w:rFonts w:ascii="Calibri" w:hAnsi="Calibri" w:cs="Calibri"/>
          <w:b/>
          <w:sz w:val="24"/>
          <w:szCs w:val="24"/>
        </w:rPr>
        <w:t>Puszta Háza</w:t>
      </w:r>
      <w:r w:rsidRPr="00E97F7F">
        <w:rPr>
          <w:rFonts w:ascii="Calibri" w:hAnsi="Calibri" w:cs="Calibri"/>
          <w:sz w:val="24"/>
          <w:szCs w:val="24"/>
        </w:rPr>
        <w:t xml:space="preserve">, valamint számos kültéri szobor és emlékmű. </w:t>
      </w:r>
    </w:p>
    <w:p w:rsidR="00B300ED" w:rsidRPr="00E97F7F" w:rsidRDefault="00B300ED" w:rsidP="00B300E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A muzeális intézmény egész évben látogatható, téli és nyári </w:t>
      </w:r>
      <w:proofErr w:type="spellStart"/>
      <w:r w:rsidRPr="00E97F7F">
        <w:rPr>
          <w:rFonts w:ascii="Calibri" w:hAnsi="Calibri" w:cs="Calibri"/>
          <w:sz w:val="24"/>
          <w:szCs w:val="24"/>
        </w:rPr>
        <w:t>nyitvatartással</w:t>
      </w:r>
      <w:proofErr w:type="spellEnd"/>
      <w:r w:rsidRPr="00E97F7F">
        <w:rPr>
          <w:rFonts w:ascii="Calibri" w:hAnsi="Calibri" w:cs="Calibri"/>
          <w:sz w:val="24"/>
          <w:szCs w:val="24"/>
        </w:rPr>
        <w:t xml:space="preserve">. </w:t>
      </w:r>
    </w:p>
    <w:p w:rsidR="003D69BD" w:rsidRDefault="003D69BD" w:rsidP="00B300ED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97F7F" w:rsidRPr="00E97F7F" w:rsidRDefault="003D69BD" w:rsidP="00B300E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D69BD">
        <w:rPr>
          <w:rFonts w:ascii="Calibri" w:hAnsi="Calibri" w:cs="Calibri"/>
          <w:sz w:val="24"/>
          <w:szCs w:val="24"/>
        </w:rPr>
        <w:t>Bővebb információ: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3D69BD">
        <w:rPr>
          <w:rFonts w:ascii="Calibri" w:hAnsi="Calibri" w:cs="Calibri"/>
          <w:b/>
          <w:bCs/>
          <w:sz w:val="24"/>
          <w:szCs w:val="24"/>
        </w:rPr>
        <w:t>Kodácz</w:t>
      </w:r>
      <w:proofErr w:type="spellEnd"/>
      <w:r w:rsidRPr="003D69BD">
        <w:rPr>
          <w:rFonts w:ascii="Calibri" w:hAnsi="Calibri" w:cs="Calibri"/>
          <w:b/>
          <w:bCs/>
          <w:sz w:val="24"/>
          <w:szCs w:val="24"/>
        </w:rPr>
        <w:t xml:space="preserve"> Csengele</w:t>
      </w:r>
      <w:r>
        <w:rPr>
          <w:rFonts w:ascii="Calibri" w:hAnsi="Calibri" w:cs="Calibri"/>
          <w:sz w:val="24"/>
          <w:szCs w:val="24"/>
        </w:rPr>
        <w:t>, telefon: +36 30 603 9013</w:t>
      </w:r>
    </w:p>
    <w:p w:rsidR="00B300ED" w:rsidRPr="00E97F7F" w:rsidRDefault="003D69BD" w:rsidP="00B300ED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5175CE0A" wp14:editId="2F6E3F95">
            <wp:simplePos x="0" y="0"/>
            <wp:positionH relativeFrom="page">
              <wp:posOffset>1285875</wp:posOffset>
            </wp:positionH>
            <wp:positionV relativeFrom="paragraph">
              <wp:posOffset>159385</wp:posOffset>
            </wp:positionV>
            <wp:extent cx="4895850" cy="114427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éves a park_logó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ED" w:rsidRPr="00E97F7F" w:rsidRDefault="00B300ED" w:rsidP="00B300ED">
      <w:pPr>
        <w:tabs>
          <w:tab w:val="left" w:pos="8355"/>
        </w:tabs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ab/>
      </w:r>
    </w:p>
    <w:p w:rsidR="003D69BD" w:rsidRDefault="003D69BD" w:rsidP="00B300ED">
      <w:pPr>
        <w:jc w:val="both"/>
        <w:rPr>
          <w:rFonts w:ascii="Calibri" w:hAnsi="Calibri" w:cs="Calibri"/>
          <w:b/>
          <w:sz w:val="28"/>
          <w:szCs w:val="28"/>
        </w:rPr>
      </w:pPr>
    </w:p>
    <w:p w:rsidR="003D69BD" w:rsidRDefault="003D69B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C8377A" w:rsidRPr="00E97F7F" w:rsidRDefault="00B300ED" w:rsidP="00B300ED">
      <w:pPr>
        <w:jc w:val="both"/>
        <w:rPr>
          <w:rFonts w:ascii="Calibri" w:hAnsi="Calibri" w:cs="Calibri"/>
          <w:b/>
          <w:sz w:val="28"/>
          <w:szCs w:val="28"/>
        </w:rPr>
      </w:pPr>
      <w:r w:rsidRPr="00E97F7F">
        <w:rPr>
          <w:rFonts w:ascii="Calibri" w:hAnsi="Calibri" w:cs="Calibri"/>
          <w:b/>
          <w:sz w:val="28"/>
          <w:szCs w:val="28"/>
        </w:rPr>
        <w:lastRenderedPageBreak/>
        <w:t>Makó</w:t>
      </w:r>
      <w:r w:rsidR="009F659D" w:rsidRPr="00E97F7F">
        <w:rPr>
          <w:rFonts w:ascii="Calibri" w:hAnsi="Calibri" w:cs="Calibri"/>
          <w:b/>
          <w:sz w:val="28"/>
          <w:szCs w:val="28"/>
        </w:rPr>
        <w:t xml:space="preserve"> – </w:t>
      </w:r>
      <w:proofErr w:type="spellStart"/>
      <w:r w:rsidR="009F659D" w:rsidRPr="00E97F7F">
        <w:rPr>
          <w:rFonts w:ascii="Calibri" w:hAnsi="Calibri" w:cs="Calibri"/>
          <w:b/>
          <w:sz w:val="28"/>
          <w:szCs w:val="28"/>
        </w:rPr>
        <w:t>Hagymatikum</w:t>
      </w:r>
      <w:proofErr w:type="spellEnd"/>
      <w:r w:rsidRPr="00E97F7F">
        <w:rPr>
          <w:rFonts w:ascii="Calibri" w:hAnsi="Calibri" w:cs="Calibri"/>
          <w:b/>
          <w:sz w:val="28"/>
          <w:szCs w:val="28"/>
        </w:rPr>
        <w:t xml:space="preserve"> </w:t>
      </w:r>
      <w:r w:rsidR="003D69BD">
        <w:rPr>
          <w:rFonts w:ascii="Calibri" w:hAnsi="Calibri" w:cs="Calibri"/>
          <w:b/>
          <w:sz w:val="28"/>
          <w:szCs w:val="28"/>
        </w:rPr>
        <w:t>fürdő</w:t>
      </w:r>
    </w:p>
    <w:p w:rsidR="00B300ED" w:rsidRPr="00E97F7F" w:rsidRDefault="00B300ED" w:rsidP="00B300ED">
      <w:pPr>
        <w:jc w:val="both"/>
        <w:rPr>
          <w:rFonts w:ascii="Calibri" w:hAnsi="Calibri" w:cs="Calibri"/>
          <w:b/>
          <w:sz w:val="24"/>
          <w:szCs w:val="24"/>
        </w:rPr>
      </w:pPr>
      <w:r w:rsidRPr="00E97F7F">
        <w:rPr>
          <w:rFonts w:ascii="Calibri" w:hAnsi="Calibri" w:cs="Calibri"/>
          <w:b/>
          <w:sz w:val="24"/>
          <w:szCs w:val="24"/>
        </w:rPr>
        <w:t>2020</w:t>
      </w:r>
      <w:r w:rsidR="00C8377A" w:rsidRPr="00E97F7F">
        <w:rPr>
          <w:rFonts w:ascii="Calibri" w:hAnsi="Calibri" w:cs="Calibri"/>
          <w:b/>
          <w:sz w:val="24"/>
          <w:szCs w:val="24"/>
        </w:rPr>
        <w:t>-ban</w:t>
      </w:r>
      <w:r w:rsidR="00CF05F2" w:rsidRPr="00E97F7F">
        <w:rPr>
          <w:rFonts w:ascii="Calibri" w:hAnsi="Calibri" w:cs="Calibri"/>
          <w:b/>
          <w:sz w:val="24"/>
          <w:szCs w:val="24"/>
        </w:rPr>
        <w:t xml:space="preserve"> t</w:t>
      </w:r>
      <w:r w:rsidR="009F659D" w:rsidRPr="00E97F7F">
        <w:rPr>
          <w:rFonts w:ascii="Calibri" w:hAnsi="Calibri" w:cs="Calibri"/>
          <w:b/>
          <w:sz w:val="24"/>
          <w:szCs w:val="24"/>
        </w:rPr>
        <w:t xml:space="preserve">ovább </w:t>
      </w:r>
      <w:r w:rsidR="00C8377A" w:rsidRPr="00E97F7F">
        <w:rPr>
          <w:rFonts w:ascii="Calibri" w:hAnsi="Calibri" w:cs="Calibri"/>
          <w:b/>
          <w:sz w:val="24"/>
          <w:szCs w:val="24"/>
        </w:rPr>
        <w:t>fejlődik az</w:t>
      </w:r>
      <w:r w:rsidR="009F659D" w:rsidRPr="00E97F7F">
        <w:rPr>
          <w:rFonts w:ascii="Calibri" w:hAnsi="Calibri" w:cs="Calibri"/>
          <w:b/>
          <w:sz w:val="24"/>
          <w:szCs w:val="24"/>
        </w:rPr>
        <w:t xml:space="preserve"> év fürdője </w:t>
      </w:r>
    </w:p>
    <w:p w:rsidR="009F659D" w:rsidRPr="00E97F7F" w:rsidRDefault="00B300ED" w:rsidP="00B300ED">
      <w:pPr>
        <w:jc w:val="both"/>
        <w:rPr>
          <w:rFonts w:ascii="Calibri" w:hAnsi="Calibri" w:cs="Calibri"/>
          <w:b/>
          <w:sz w:val="24"/>
          <w:szCs w:val="24"/>
        </w:rPr>
      </w:pPr>
      <w:r w:rsidRPr="00E97F7F">
        <w:rPr>
          <w:rFonts w:ascii="Calibri" w:hAnsi="Calibri" w:cs="Calibri"/>
          <w:b/>
          <w:sz w:val="24"/>
          <w:szCs w:val="24"/>
        </w:rPr>
        <w:t xml:space="preserve">Makó </w:t>
      </w:r>
      <w:r w:rsidR="00CF05F2" w:rsidRPr="00E97F7F">
        <w:rPr>
          <w:rFonts w:ascii="Calibri" w:hAnsi="Calibri" w:cs="Calibri"/>
          <w:b/>
          <w:sz w:val="24"/>
          <w:szCs w:val="24"/>
        </w:rPr>
        <w:t xml:space="preserve">idegenforgalmának </w:t>
      </w:r>
      <w:r w:rsidRPr="00E97F7F">
        <w:rPr>
          <w:rFonts w:ascii="Calibri" w:hAnsi="Calibri" w:cs="Calibri"/>
          <w:b/>
          <w:sz w:val="24"/>
          <w:szCs w:val="24"/>
        </w:rPr>
        <w:t xml:space="preserve">fő mozgatórugója a 2012-ben átadott </w:t>
      </w:r>
      <w:proofErr w:type="spellStart"/>
      <w:r w:rsidRPr="00E97F7F">
        <w:rPr>
          <w:rFonts w:ascii="Calibri" w:hAnsi="Calibri" w:cs="Calibri"/>
          <w:b/>
          <w:sz w:val="24"/>
          <w:szCs w:val="24"/>
        </w:rPr>
        <w:t>Hagymatikum</w:t>
      </w:r>
      <w:proofErr w:type="spellEnd"/>
      <w:r w:rsidRPr="00E97F7F">
        <w:rPr>
          <w:rFonts w:ascii="Calibri" w:hAnsi="Calibri" w:cs="Calibri"/>
          <w:b/>
          <w:sz w:val="24"/>
          <w:szCs w:val="24"/>
        </w:rPr>
        <w:t xml:space="preserve"> fürdő</w:t>
      </w:r>
      <w:r w:rsidR="009F659D" w:rsidRPr="00E97F7F">
        <w:rPr>
          <w:rFonts w:ascii="Calibri" w:hAnsi="Calibri" w:cs="Calibri"/>
          <w:b/>
          <w:sz w:val="24"/>
          <w:szCs w:val="24"/>
        </w:rPr>
        <w:t xml:space="preserve">. Tervezője, az organikus építészet magyarországi mestere, </w:t>
      </w:r>
      <w:proofErr w:type="spellStart"/>
      <w:r w:rsidR="009F659D" w:rsidRPr="00E97F7F">
        <w:rPr>
          <w:rFonts w:ascii="Calibri" w:hAnsi="Calibri" w:cs="Calibri"/>
          <w:b/>
          <w:sz w:val="24"/>
          <w:szCs w:val="24"/>
        </w:rPr>
        <w:t>Makovecz</w:t>
      </w:r>
      <w:proofErr w:type="spellEnd"/>
      <w:r w:rsidR="009F659D" w:rsidRPr="00E97F7F">
        <w:rPr>
          <w:rFonts w:ascii="Calibri" w:hAnsi="Calibri" w:cs="Calibri"/>
          <w:b/>
          <w:sz w:val="24"/>
          <w:szCs w:val="24"/>
        </w:rPr>
        <w:t xml:space="preserve"> Imre egy valóságos </w:t>
      </w:r>
      <w:r w:rsidRPr="00E97F7F">
        <w:rPr>
          <w:rFonts w:ascii="Calibri" w:hAnsi="Calibri" w:cs="Calibri"/>
          <w:b/>
          <w:sz w:val="24"/>
          <w:szCs w:val="24"/>
        </w:rPr>
        <w:t>építészeti kuriózum</w:t>
      </w:r>
      <w:r w:rsidR="009F659D" w:rsidRPr="00E97F7F">
        <w:rPr>
          <w:rFonts w:ascii="Calibri" w:hAnsi="Calibri" w:cs="Calibri"/>
          <w:b/>
          <w:sz w:val="24"/>
          <w:szCs w:val="24"/>
        </w:rPr>
        <w:t>ot álmodott a Maros-parti városba, ahol o</w:t>
      </w:r>
      <w:r w:rsidRPr="00E97F7F">
        <w:rPr>
          <w:rFonts w:ascii="Calibri" w:hAnsi="Calibri" w:cs="Calibri"/>
          <w:b/>
          <w:sz w:val="24"/>
          <w:szCs w:val="24"/>
        </w:rPr>
        <w:t>rszágosan elismert</w:t>
      </w:r>
      <w:r w:rsidR="009F659D" w:rsidRPr="00E97F7F">
        <w:rPr>
          <w:rFonts w:ascii="Calibri" w:hAnsi="Calibri" w:cs="Calibri"/>
          <w:b/>
          <w:sz w:val="24"/>
          <w:szCs w:val="24"/>
        </w:rPr>
        <w:t xml:space="preserve">, </w:t>
      </w:r>
      <w:r w:rsidRPr="00E97F7F">
        <w:rPr>
          <w:rFonts w:ascii="Calibri" w:hAnsi="Calibri" w:cs="Calibri"/>
          <w:b/>
          <w:sz w:val="24"/>
          <w:szCs w:val="24"/>
        </w:rPr>
        <w:t xml:space="preserve">minősített gyógyvíz, és marosi gyógyiszap </w:t>
      </w:r>
      <w:r w:rsidR="009F659D" w:rsidRPr="00E97F7F">
        <w:rPr>
          <w:rFonts w:ascii="Calibri" w:hAnsi="Calibri" w:cs="Calibri"/>
          <w:b/>
          <w:sz w:val="24"/>
          <w:szCs w:val="24"/>
        </w:rPr>
        <w:t>várja a kikapcsolódni, felüdülni, gyógyulni vágyó vendégeket. A fürdő népszerűsége</w:t>
      </w:r>
      <w:r w:rsidR="00C8377A" w:rsidRPr="00E97F7F">
        <w:rPr>
          <w:rFonts w:ascii="Calibri" w:hAnsi="Calibri" w:cs="Calibri"/>
          <w:b/>
          <w:sz w:val="24"/>
          <w:szCs w:val="24"/>
        </w:rPr>
        <w:t xml:space="preserve"> évről évre</w:t>
      </w:r>
      <w:r w:rsidR="009F659D" w:rsidRPr="00E97F7F">
        <w:rPr>
          <w:rFonts w:ascii="Calibri" w:hAnsi="Calibri" w:cs="Calibri"/>
          <w:b/>
          <w:sz w:val="24"/>
          <w:szCs w:val="24"/>
        </w:rPr>
        <w:t xml:space="preserve"> </w:t>
      </w:r>
      <w:r w:rsidR="00F16337" w:rsidRPr="00E97F7F">
        <w:rPr>
          <w:rFonts w:ascii="Calibri" w:hAnsi="Calibri" w:cs="Calibri"/>
          <w:b/>
          <w:sz w:val="24"/>
          <w:szCs w:val="24"/>
        </w:rPr>
        <w:t xml:space="preserve">folyamatosan nő: az </w:t>
      </w:r>
      <w:r w:rsidR="009F659D" w:rsidRPr="00E97F7F">
        <w:rPr>
          <w:rFonts w:ascii="Calibri" w:hAnsi="Calibri" w:cs="Calibri"/>
          <w:b/>
          <w:sz w:val="24"/>
          <w:szCs w:val="24"/>
        </w:rPr>
        <w:t>Európa C</w:t>
      </w:r>
      <w:r w:rsidR="00F16337" w:rsidRPr="00E97F7F">
        <w:rPr>
          <w:rFonts w:ascii="Calibri" w:hAnsi="Calibri" w:cs="Calibri"/>
          <w:b/>
          <w:sz w:val="24"/>
          <w:szCs w:val="24"/>
        </w:rPr>
        <w:t>salád Barát Fürdője (LTG) cím</w:t>
      </w:r>
      <w:r w:rsidR="009F659D" w:rsidRPr="00E97F7F">
        <w:rPr>
          <w:rFonts w:ascii="Calibri" w:hAnsi="Calibri" w:cs="Calibri"/>
          <w:b/>
          <w:sz w:val="24"/>
          <w:szCs w:val="24"/>
        </w:rPr>
        <w:t xml:space="preserve"> mellé 2019-ben </w:t>
      </w:r>
      <w:r w:rsidR="00C8377A" w:rsidRPr="00E97F7F">
        <w:rPr>
          <w:rFonts w:ascii="Calibri" w:hAnsi="Calibri" w:cs="Calibri"/>
          <w:b/>
          <w:sz w:val="24"/>
          <w:szCs w:val="24"/>
        </w:rPr>
        <w:t xml:space="preserve">a </w:t>
      </w:r>
      <w:proofErr w:type="spellStart"/>
      <w:r w:rsidR="00C8377A" w:rsidRPr="00E97F7F">
        <w:rPr>
          <w:rFonts w:ascii="Calibri" w:hAnsi="Calibri" w:cs="Calibri"/>
          <w:b/>
          <w:sz w:val="24"/>
          <w:szCs w:val="24"/>
        </w:rPr>
        <w:t>Hagymatikum</w:t>
      </w:r>
      <w:proofErr w:type="spellEnd"/>
      <w:r w:rsidR="00C8377A" w:rsidRPr="00E97F7F">
        <w:rPr>
          <w:rFonts w:ascii="Calibri" w:hAnsi="Calibri" w:cs="Calibri"/>
          <w:b/>
          <w:sz w:val="24"/>
          <w:szCs w:val="24"/>
        </w:rPr>
        <w:t xml:space="preserve"> lett az év fürdője a regionális kategóriában</w:t>
      </w:r>
      <w:r w:rsidR="009F659D" w:rsidRPr="00E97F7F">
        <w:rPr>
          <w:rFonts w:ascii="Calibri" w:hAnsi="Calibri" w:cs="Calibri"/>
          <w:b/>
          <w:sz w:val="24"/>
          <w:szCs w:val="24"/>
        </w:rPr>
        <w:t xml:space="preserve">. </w:t>
      </w:r>
    </w:p>
    <w:p w:rsidR="009D20DA" w:rsidRPr="00E97F7F" w:rsidRDefault="009D20DA" w:rsidP="009D20DA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Makó az utóbbi csaknem egy évtizedben elérte, hogy különlegesen szép épített környezetével, szálláshelyeivel, szolgáltatásaival és programkínálatával, a Dél-Alföld új turisztikai célpontjává váljon. </w:t>
      </w:r>
    </w:p>
    <w:p w:rsidR="00B300ED" w:rsidRPr="00E97F7F" w:rsidRDefault="00B300ED" w:rsidP="00B300ED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Pr="00E97F7F">
        <w:rPr>
          <w:rFonts w:ascii="Calibri" w:hAnsi="Calibri" w:cs="Calibri"/>
          <w:sz w:val="24"/>
          <w:szCs w:val="24"/>
        </w:rPr>
        <w:t>Hagymatikum</w:t>
      </w:r>
      <w:proofErr w:type="spellEnd"/>
      <w:r w:rsidRPr="00E97F7F">
        <w:rPr>
          <w:rFonts w:ascii="Calibri" w:hAnsi="Calibri" w:cs="Calibri"/>
          <w:sz w:val="24"/>
          <w:szCs w:val="24"/>
        </w:rPr>
        <w:t xml:space="preserve"> F</w:t>
      </w:r>
      <w:r w:rsidR="00C8377A" w:rsidRPr="00E97F7F">
        <w:rPr>
          <w:rFonts w:ascii="Calibri" w:hAnsi="Calibri" w:cs="Calibri"/>
          <w:sz w:val="24"/>
          <w:szCs w:val="24"/>
        </w:rPr>
        <w:t>ürdő átadása óta</w:t>
      </w:r>
      <w:r w:rsidRPr="00E97F7F">
        <w:rPr>
          <w:rFonts w:ascii="Calibri" w:hAnsi="Calibri" w:cs="Calibri"/>
          <w:sz w:val="24"/>
          <w:szCs w:val="24"/>
        </w:rPr>
        <w:t xml:space="preserve"> rohamos</w:t>
      </w:r>
      <w:r w:rsidR="00C8377A" w:rsidRPr="00E97F7F">
        <w:rPr>
          <w:rFonts w:ascii="Calibri" w:hAnsi="Calibri" w:cs="Calibri"/>
          <w:sz w:val="24"/>
          <w:szCs w:val="24"/>
        </w:rPr>
        <w:t>an nő Makón</w:t>
      </w:r>
      <w:r w:rsidRPr="00E97F7F">
        <w:rPr>
          <w:rFonts w:ascii="Calibri" w:hAnsi="Calibri" w:cs="Calibri"/>
          <w:sz w:val="24"/>
          <w:szCs w:val="24"/>
        </w:rPr>
        <w:t xml:space="preserve"> a szálláshelyek </w:t>
      </w:r>
      <w:r w:rsidR="00C8377A" w:rsidRPr="00E97F7F">
        <w:rPr>
          <w:rFonts w:ascii="Calibri" w:hAnsi="Calibri" w:cs="Calibri"/>
          <w:sz w:val="24"/>
          <w:szCs w:val="24"/>
        </w:rPr>
        <w:t>száma:</w:t>
      </w:r>
      <w:r w:rsidRPr="00E97F7F">
        <w:rPr>
          <w:rFonts w:ascii="Calibri" w:hAnsi="Calibri" w:cs="Calibri"/>
          <w:sz w:val="24"/>
          <w:szCs w:val="24"/>
        </w:rPr>
        <w:t xml:space="preserve"> 2019-r</w:t>
      </w:r>
      <w:r w:rsidR="00C8377A" w:rsidRPr="00E97F7F">
        <w:rPr>
          <w:rFonts w:ascii="Calibri" w:hAnsi="Calibri" w:cs="Calibri"/>
          <w:sz w:val="24"/>
          <w:szCs w:val="24"/>
        </w:rPr>
        <w:t>e</w:t>
      </w:r>
      <w:r w:rsidRPr="00E97F7F">
        <w:rPr>
          <w:rFonts w:ascii="Calibri" w:hAnsi="Calibri" w:cs="Calibri"/>
          <w:sz w:val="24"/>
          <w:szCs w:val="24"/>
        </w:rPr>
        <w:t xml:space="preserve"> elérte </w:t>
      </w:r>
      <w:r w:rsidR="00C8377A" w:rsidRPr="00E97F7F">
        <w:rPr>
          <w:rFonts w:ascii="Calibri" w:hAnsi="Calibri" w:cs="Calibri"/>
          <w:sz w:val="24"/>
          <w:szCs w:val="24"/>
        </w:rPr>
        <w:t xml:space="preserve">számuk </w:t>
      </w:r>
      <w:r w:rsidRPr="00E97F7F">
        <w:rPr>
          <w:rFonts w:ascii="Calibri" w:hAnsi="Calibri" w:cs="Calibri"/>
          <w:sz w:val="24"/>
          <w:szCs w:val="24"/>
        </w:rPr>
        <w:t xml:space="preserve">a </w:t>
      </w:r>
      <w:r w:rsidR="00C8377A" w:rsidRPr="00E97F7F">
        <w:rPr>
          <w:rFonts w:ascii="Calibri" w:hAnsi="Calibri" w:cs="Calibri"/>
          <w:sz w:val="24"/>
          <w:szCs w:val="24"/>
        </w:rPr>
        <w:t>77-et</w:t>
      </w:r>
      <w:r w:rsidRPr="00E97F7F">
        <w:rPr>
          <w:rFonts w:ascii="Calibri" w:hAnsi="Calibri" w:cs="Calibri"/>
          <w:sz w:val="24"/>
          <w:szCs w:val="24"/>
        </w:rPr>
        <w:t xml:space="preserve">, és a városban eltöltött vendégéjszakák száma </w:t>
      </w:r>
      <w:r w:rsidR="00C8377A" w:rsidRPr="00E97F7F">
        <w:rPr>
          <w:rFonts w:ascii="Calibri" w:hAnsi="Calibri" w:cs="Calibri"/>
          <w:sz w:val="24"/>
          <w:szCs w:val="24"/>
        </w:rPr>
        <w:t>is megközelíti ma már a 63 ezr</w:t>
      </w:r>
      <w:r w:rsidRPr="00E97F7F">
        <w:rPr>
          <w:rFonts w:ascii="Calibri" w:hAnsi="Calibri" w:cs="Calibri"/>
          <w:sz w:val="24"/>
          <w:szCs w:val="24"/>
        </w:rPr>
        <w:t>et.</w:t>
      </w:r>
      <w:r w:rsidR="00C8377A" w:rsidRPr="00E97F7F">
        <w:rPr>
          <w:rFonts w:ascii="Calibri" w:hAnsi="Calibri" w:cs="Calibri"/>
          <w:sz w:val="24"/>
          <w:szCs w:val="24"/>
        </w:rPr>
        <w:t xml:space="preserve"> A jövőbeni cél</w:t>
      </w:r>
      <w:r w:rsidR="00C8377A" w:rsidRPr="00E97F7F">
        <w:rPr>
          <w:rFonts w:ascii="Calibri" w:hAnsi="Calibri" w:cs="Calibri"/>
          <w:b/>
          <w:sz w:val="24"/>
          <w:szCs w:val="24"/>
        </w:rPr>
        <w:t xml:space="preserve"> </w:t>
      </w:r>
      <w:r w:rsidR="00C8377A" w:rsidRPr="00E97F7F">
        <w:rPr>
          <w:rFonts w:ascii="Calibri" w:hAnsi="Calibri" w:cs="Calibri"/>
          <w:sz w:val="24"/>
          <w:szCs w:val="24"/>
        </w:rPr>
        <w:t>a gyógyászati turizmus fejlesztése</w:t>
      </w:r>
      <w:r w:rsidR="001E6C82" w:rsidRPr="00E97F7F">
        <w:rPr>
          <w:rFonts w:ascii="Calibri" w:hAnsi="Calibri" w:cs="Calibri"/>
          <w:sz w:val="24"/>
          <w:szCs w:val="24"/>
        </w:rPr>
        <w:t>, hogy nemzetközi szinten is elismert, gyógyászati központtá lehessen a város.</w:t>
      </w:r>
      <w:r w:rsidR="001E6C82" w:rsidRPr="00E97F7F">
        <w:rPr>
          <w:rFonts w:ascii="Calibri" w:hAnsi="Calibri" w:cs="Calibri"/>
          <w:b/>
          <w:sz w:val="24"/>
          <w:szCs w:val="24"/>
        </w:rPr>
        <w:t xml:space="preserve"> </w:t>
      </w:r>
      <w:r w:rsidR="00C8377A" w:rsidRPr="00E97F7F">
        <w:rPr>
          <w:rFonts w:ascii="Calibri" w:hAnsi="Calibri" w:cs="Calibri"/>
          <w:sz w:val="24"/>
          <w:szCs w:val="24"/>
        </w:rPr>
        <w:t xml:space="preserve">Ezt szolgálja a </w:t>
      </w:r>
      <w:r w:rsidR="00CF05F2" w:rsidRPr="00E97F7F">
        <w:rPr>
          <w:rFonts w:ascii="Calibri" w:hAnsi="Calibri" w:cs="Calibri"/>
          <w:sz w:val="24"/>
          <w:szCs w:val="24"/>
        </w:rPr>
        <w:t xml:space="preserve">tervezett </w:t>
      </w:r>
      <w:r w:rsidR="00133ACC" w:rsidRPr="00E97F7F">
        <w:rPr>
          <w:rFonts w:ascii="Calibri" w:hAnsi="Calibri" w:cs="Calibri"/>
          <w:sz w:val="24"/>
          <w:szCs w:val="24"/>
        </w:rPr>
        <w:t>szálloda beruházás, amely összekapcsolj</w:t>
      </w:r>
      <w:r w:rsidR="00CF05F2" w:rsidRPr="00E97F7F">
        <w:rPr>
          <w:rFonts w:ascii="Calibri" w:hAnsi="Calibri" w:cs="Calibri"/>
          <w:sz w:val="24"/>
          <w:szCs w:val="24"/>
        </w:rPr>
        <w:t>a egy</w:t>
      </w:r>
      <w:r w:rsidR="00133ACC" w:rsidRPr="00E97F7F">
        <w:rPr>
          <w:rFonts w:ascii="Calibri" w:hAnsi="Calibri" w:cs="Calibri"/>
          <w:sz w:val="24"/>
          <w:szCs w:val="24"/>
        </w:rPr>
        <w:t xml:space="preserve"> minőségi szálláshely és a</w:t>
      </w:r>
      <w:r w:rsidR="00C8377A" w:rsidRPr="00E97F7F">
        <w:rPr>
          <w:rFonts w:ascii="Calibri" w:hAnsi="Calibri" w:cs="Calibri"/>
          <w:sz w:val="24"/>
          <w:szCs w:val="24"/>
        </w:rPr>
        <w:t xml:space="preserve"> fürdő</w:t>
      </w:r>
      <w:r w:rsidR="00133ACC" w:rsidRPr="00E97F7F">
        <w:rPr>
          <w:rFonts w:ascii="Calibri" w:hAnsi="Calibri" w:cs="Calibri"/>
          <w:sz w:val="24"/>
          <w:szCs w:val="24"/>
        </w:rPr>
        <w:t xml:space="preserve"> szolgáltatásait</w:t>
      </w:r>
      <w:r w:rsidR="001E6C82" w:rsidRPr="00E97F7F">
        <w:rPr>
          <w:rFonts w:ascii="Calibri" w:hAnsi="Calibri" w:cs="Calibri"/>
          <w:sz w:val="24"/>
          <w:szCs w:val="24"/>
        </w:rPr>
        <w:t xml:space="preserve">. </w:t>
      </w:r>
    </w:p>
    <w:p w:rsidR="009466CE" w:rsidRDefault="009D20DA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>A turisztika vonzerőt</w:t>
      </w:r>
      <w:r w:rsidR="00B300ED" w:rsidRPr="00E97F7F">
        <w:rPr>
          <w:rFonts w:ascii="Calibri" w:hAnsi="Calibri" w:cs="Calibri"/>
          <w:sz w:val="24"/>
          <w:szCs w:val="24"/>
        </w:rPr>
        <w:t xml:space="preserve"> a fürdő mellett a </w:t>
      </w:r>
      <w:proofErr w:type="spellStart"/>
      <w:r w:rsidR="00B300ED" w:rsidRPr="00E97F7F">
        <w:rPr>
          <w:rFonts w:ascii="Calibri" w:hAnsi="Calibri" w:cs="Calibri"/>
          <w:sz w:val="24"/>
          <w:szCs w:val="24"/>
        </w:rPr>
        <w:t>Makovecz</w:t>
      </w:r>
      <w:proofErr w:type="spellEnd"/>
      <w:r w:rsidR="00B300ED" w:rsidRPr="00E97F7F">
        <w:rPr>
          <w:rFonts w:ascii="Calibri" w:hAnsi="Calibri" w:cs="Calibri"/>
          <w:sz w:val="24"/>
          <w:szCs w:val="24"/>
        </w:rPr>
        <w:t xml:space="preserve"> Imre által terveze</w:t>
      </w:r>
      <w:r w:rsidR="00133ACC" w:rsidRPr="00E97F7F">
        <w:rPr>
          <w:rFonts w:ascii="Calibri" w:hAnsi="Calibri" w:cs="Calibri"/>
          <w:sz w:val="24"/>
          <w:szCs w:val="24"/>
        </w:rPr>
        <w:t>tt további 11 építmény</w:t>
      </w:r>
      <w:r w:rsidR="00B300ED" w:rsidRPr="00E97F7F">
        <w:rPr>
          <w:rFonts w:ascii="Calibri" w:hAnsi="Calibri" w:cs="Calibri"/>
          <w:sz w:val="24"/>
          <w:szCs w:val="24"/>
        </w:rPr>
        <w:t>, a csodás környezetben lévő</w:t>
      </w:r>
      <w:r w:rsidR="00CF05F2" w:rsidRPr="00E97F7F">
        <w:rPr>
          <w:rFonts w:ascii="Calibri" w:hAnsi="Calibri" w:cs="Calibri"/>
          <w:sz w:val="24"/>
          <w:szCs w:val="24"/>
        </w:rPr>
        <w:t xml:space="preserve"> </w:t>
      </w:r>
      <w:r w:rsidR="00B300ED" w:rsidRPr="00E97F7F">
        <w:rPr>
          <w:rFonts w:ascii="Calibri" w:hAnsi="Calibri" w:cs="Calibri"/>
          <w:sz w:val="24"/>
          <w:szCs w:val="24"/>
        </w:rPr>
        <w:t xml:space="preserve">Maros Kalandpart által nyújtott szolgáltatások, </w:t>
      </w:r>
      <w:r w:rsidR="00133ACC" w:rsidRPr="00E97F7F">
        <w:rPr>
          <w:rFonts w:ascii="Calibri" w:hAnsi="Calibri" w:cs="Calibri"/>
          <w:sz w:val="24"/>
          <w:szCs w:val="24"/>
        </w:rPr>
        <w:t xml:space="preserve">valamint a kulturális és szórakoztató rendezvények sokasága adja. Ezek közül a legkiemelkedőbb a szeptemberi Hagymafesztivál, de </w:t>
      </w:r>
      <w:r w:rsidR="00B300ED" w:rsidRPr="00E97F7F">
        <w:rPr>
          <w:rFonts w:ascii="Calibri" w:hAnsi="Calibri" w:cs="Calibri"/>
          <w:sz w:val="24"/>
          <w:szCs w:val="24"/>
        </w:rPr>
        <w:t xml:space="preserve">fontos szereplője </w:t>
      </w:r>
      <w:r w:rsidR="00133ACC" w:rsidRPr="00E97F7F">
        <w:rPr>
          <w:rFonts w:ascii="Calibri" w:hAnsi="Calibri" w:cs="Calibri"/>
          <w:sz w:val="24"/>
          <w:szCs w:val="24"/>
        </w:rPr>
        <w:t xml:space="preserve">az idegenforgalomnak </w:t>
      </w:r>
      <w:r w:rsidR="00B300ED" w:rsidRPr="00E97F7F">
        <w:rPr>
          <w:rFonts w:ascii="Calibri" w:hAnsi="Calibri" w:cs="Calibri"/>
          <w:sz w:val="24"/>
          <w:szCs w:val="24"/>
        </w:rPr>
        <w:t xml:space="preserve">a Hagymaház, </w:t>
      </w:r>
      <w:r w:rsidR="00CF05F2" w:rsidRPr="00E97F7F">
        <w:rPr>
          <w:rFonts w:ascii="Calibri" w:hAnsi="Calibri" w:cs="Calibri"/>
          <w:sz w:val="24"/>
          <w:szCs w:val="24"/>
        </w:rPr>
        <w:t>illetve a József Attila Múzeum és Könyvtár</w:t>
      </w:r>
      <w:r w:rsidRPr="00E97F7F">
        <w:rPr>
          <w:rFonts w:ascii="Calibri" w:hAnsi="Calibri" w:cs="Calibri"/>
          <w:sz w:val="24"/>
          <w:szCs w:val="24"/>
        </w:rPr>
        <w:t xml:space="preserve"> is</w:t>
      </w:r>
      <w:r w:rsidR="00CF05F2" w:rsidRPr="00E97F7F">
        <w:rPr>
          <w:rFonts w:ascii="Calibri" w:hAnsi="Calibri" w:cs="Calibri"/>
          <w:sz w:val="24"/>
          <w:szCs w:val="24"/>
        </w:rPr>
        <w:t xml:space="preserve"> </w:t>
      </w:r>
      <w:r w:rsidR="00B300ED" w:rsidRPr="00E97F7F">
        <w:rPr>
          <w:rFonts w:ascii="Calibri" w:hAnsi="Calibri" w:cs="Calibri"/>
          <w:sz w:val="24"/>
          <w:szCs w:val="24"/>
        </w:rPr>
        <w:t>mely</w:t>
      </w:r>
      <w:r w:rsidR="00CF05F2" w:rsidRPr="00E97F7F">
        <w:rPr>
          <w:rFonts w:ascii="Calibri" w:hAnsi="Calibri" w:cs="Calibri"/>
          <w:sz w:val="24"/>
          <w:szCs w:val="24"/>
        </w:rPr>
        <w:t>ek</w:t>
      </w:r>
      <w:r w:rsidR="00B300ED" w:rsidRPr="00E97F7F">
        <w:rPr>
          <w:rFonts w:ascii="Calibri" w:hAnsi="Calibri" w:cs="Calibri"/>
          <w:sz w:val="24"/>
          <w:szCs w:val="24"/>
        </w:rPr>
        <w:t xml:space="preserve"> színes program</w:t>
      </w:r>
      <w:r w:rsidR="00CF05F2" w:rsidRPr="00E97F7F">
        <w:rPr>
          <w:rFonts w:ascii="Calibri" w:hAnsi="Calibri" w:cs="Calibri"/>
          <w:sz w:val="24"/>
          <w:szCs w:val="24"/>
        </w:rPr>
        <w:t xml:space="preserve">ok sokaságával szolgálják </w:t>
      </w:r>
      <w:r w:rsidR="00B300ED" w:rsidRPr="00E97F7F">
        <w:rPr>
          <w:rFonts w:ascii="Calibri" w:hAnsi="Calibri" w:cs="Calibri"/>
          <w:sz w:val="24"/>
          <w:szCs w:val="24"/>
        </w:rPr>
        <w:t>a cs</w:t>
      </w:r>
      <w:r w:rsidR="00133ACC" w:rsidRPr="00E97F7F">
        <w:rPr>
          <w:rFonts w:ascii="Calibri" w:hAnsi="Calibri" w:cs="Calibri"/>
          <w:sz w:val="24"/>
          <w:szCs w:val="24"/>
        </w:rPr>
        <w:t>aládok kikapcsolódását</w:t>
      </w:r>
      <w:r w:rsidR="00B300ED" w:rsidRPr="00E97F7F">
        <w:rPr>
          <w:rFonts w:ascii="Calibri" w:hAnsi="Calibri" w:cs="Calibri"/>
          <w:sz w:val="24"/>
          <w:szCs w:val="24"/>
        </w:rPr>
        <w:t>.</w:t>
      </w:r>
      <w:r w:rsidR="00133ACC" w:rsidRPr="00E97F7F">
        <w:rPr>
          <w:rFonts w:ascii="Calibri" w:hAnsi="Calibri" w:cs="Calibri"/>
          <w:sz w:val="24"/>
          <w:szCs w:val="24"/>
        </w:rPr>
        <w:t xml:space="preserve"> </w:t>
      </w:r>
    </w:p>
    <w:p w:rsidR="003D69BD" w:rsidRPr="00E97F7F" w:rsidRDefault="003D69BD" w:rsidP="009466CE">
      <w:pPr>
        <w:jc w:val="both"/>
        <w:rPr>
          <w:rFonts w:ascii="Calibri" w:hAnsi="Calibri" w:cs="Calibri"/>
          <w:sz w:val="24"/>
          <w:szCs w:val="24"/>
        </w:rPr>
      </w:pPr>
      <w:r w:rsidRPr="003D69BD">
        <w:rPr>
          <w:rFonts w:ascii="Calibri" w:hAnsi="Calibri" w:cs="Calibri"/>
          <w:sz w:val="24"/>
          <w:szCs w:val="24"/>
        </w:rPr>
        <w:t>Bővebb információ: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D69BD">
        <w:rPr>
          <w:rFonts w:ascii="Calibri" w:hAnsi="Calibri" w:cs="Calibri"/>
          <w:b/>
          <w:bCs/>
          <w:sz w:val="24"/>
          <w:szCs w:val="24"/>
        </w:rPr>
        <w:t>Gergely Gábor</w:t>
      </w:r>
      <w:r>
        <w:rPr>
          <w:rFonts w:ascii="Calibri" w:hAnsi="Calibri" w:cs="Calibri"/>
          <w:sz w:val="24"/>
          <w:szCs w:val="24"/>
        </w:rPr>
        <w:t>, telefon: +36 20 277 7251</w:t>
      </w:r>
    </w:p>
    <w:p w:rsidR="003D69BD" w:rsidRDefault="003D69BD" w:rsidP="009466CE">
      <w:pPr>
        <w:jc w:val="both"/>
        <w:rPr>
          <w:rFonts w:ascii="Calibri" w:hAnsi="Calibri" w:cs="Calibri"/>
          <w:b/>
          <w:sz w:val="28"/>
          <w:szCs w:val="28"/>
        </w:rPr>
      </w:pPr>
    </w:p>
    <w:p w:rsidR="009466CE" w:rsidRPr="00E97F7F" w:rsidRDefault="009466CE" w:rsidP="009466CE">
      <w:pPr>
        <w:jc w:val="both"/>
        <w:rPr>
          <w:rFonts w:ascii="Calibri" w:hAnsi="Calibri" w:cs="Calibri"/>
          <w:sz w:val="28"/>
          <w:szCs w:val="28"/>
        </w:rPr>
      </w:pPr>
      <w:r w:rsidRPr="00E97F7F">
        <w:rPr>
          <w:rFonts w:ascii="Calibri" w:hAnsi="Calibri" w:cs="Calibri"/>
          <w:b/>
          <w:sz w:val="28"/>
          <w:szCs w:val="28"/>
        </w:rPr>
        <w:t xml:space="preserve">Mórahalom: </w:t>
      </w:r>
    </w:p>
    <w:p w:rsidR="009466CE" w:rsidRPr="00E97F7F" w:rsidRDefault="009466CE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Mórahalmon a turizmus alapját jelentő </w:t>
      </w:r>
      <w:r w:rsidRPr="00E97F7F">
        <w:rPr>
          <w:rFonts w:ascii="Calibri" w:hAnsi="Calibri" w:cs="Calibri"/>
          <w:b/>
          <w:sz w:val="24"/>
          <w:szCs w:val="24"/>
        </w:rPr>
        <w:t>Szent Erzsébet Mórahalmi Gyógyfürdő</w:t>
      </w:r>
      <w:r w:rsidRPr="00E97F7F">
        <w:rPr>
          <w:rFonts w:ascii="Calibri" w:hAnsi="Calibri" w:cs="Calibri"/>
          <w:sz w:val="24"/>
          <w:szCs w:val="24"/>
        </w:rPr>
        <w:t xml:space="preserve"> a fő vonzerő. A település </w:t>
      </w:r>
      <w:r w:rsidRPr="00E97F7F">
        <w:rPr>
          <w:rFonts w:ascii="Calibri" w:hAnsi="Calibri" w:cs="Calibri"/>
          <w:b/>
          <w:sz w:val="24"/>
          <w:szCs w:val="24"/>
        </w:rPr>
        <w:t>ökoturizmusának</w:t>
      </w:r>
      <w:r w:rsidRPr="00E97F7F">
        <w:rPr>
          <w:rFonts w:ascii="Calibri" w:hAnsi="Calibri" w:cs="Calibri"/>
          <w:sz w:val="24"/>
          <w:szCs w:val="24"/>
        </w:rPr>
        <w:t xml:space="preserve"> legjelentősebb eleme a </w:t>
      </w:r>
      <w:proofErr w:type="spellStart"/>
      <w:r w:rsidRPr="00E97F7F">
        <w:rPr>
          <w:rFonts w:ascii="Calibri" w:hAnsi="Calibri" w:cs="Calibri"/>
          <w:b/>
          <w:sz w:val="24"/>
          <w:szCs w:val="24"/>
        </w:rPr>
        <w:t>Nagyszéksósi</w:t>
      </w:r>
      <w:proofErr w:type="spellEnd"/>
      <w:r w:rsidRPr="00E97F7F">
        <w:rPr>
          <w:rFonts w:ascii="Calibri" w:hAnsi="Calibri" w:cs="Calibri"/>
          <w:b/>
          <w:sz w:val="24"/>
          <w:szCs w:val="24"/>
        </w:rPr>
        <w:t xml:space="preserve"> Bivalyrezervátum</w:t>
      </w:r>
      <w:r w:rsidRPr="00E97F7F">
        <w:rPr>
          <w:rFonts w:ascii="Calibri" w:hAnsi="Calibri" w:cs="Calibri"/>
          <w:sz w:val="24"/>
          <w:szCs w:val="24"/>
        </w:rPr>
        <w:t xml:space="preserve">, a hozzá kapcsolódó </w:t>
      </w:r>
      <w:r w:rsidRPr="00E97F7F">
        <w:rPr>
          <w:rFonts w:ascii="Calibri" w:hAnsi="Calibri" w:cs="Calibri"/>
          <w:b/>
          <w:sz w:val="24"/>
          <w:szCs w:val="24"/>
        </w:rPr>
        <w:t>gyalogos és kerékpáros túralehetőségek</w:t>
      </w:r>
      <w:r w:rsidRPr="00E97F7F">
        <w:rPr>
          <w:rFonts w:ascii="Calibri" w:hAnsi="Calibri" w:cs="Calibri"/>
          <w:sz w:val="24"/>
          <w:szCs w:val="24"/>
        </w:rPr>
        <w:t xml:space="preserve">. </w:t>
      </w:r>
    </w:p>
    <w:p w:rsidR="009466CE" w:rsidRPr="00E97F7F" w:rsidRDefault="009466CE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Kiemelt rendezvényeink többek közt a Homokháti Sokadalom, a Homokháti búcsú. Gasztronómiai rendezvényeink: Rétesfesztivál, a Pálinka verseny és Tepertő Fesztivál. Kőszínházi és a Patkó Lovas Színház előadásaink. </w:t>
      </w:r>
    </w:p>
    <w:p w:rsidR="009466CE" w:rsidRPr="00E97F7F" w:rsidRDefault="009466CE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Természetesen a város legújabb intézményit is meg kell említenünk a </w:t>
      </w:r>
      <w:r w:rsidRPr="00E97F7F">
        <w:rPr>
          <w:rFonts w:ascii="Calibri" w:hAnsi="Calibri" w:cs="Calibri"/>
          <w:b/>
          <w:sz w:val="24"/>
          <w:szCs w:val="24"/>
        </w:rPr>
        <w:t>KOLO Szerb Kulturális Központot</w:t>
      </w:r>
      <w:r w:rsidRPr="00E97F7F">
        <w:rPr>
          <w:rFonts w:ascii="Calibri" w:hAnsi="Calibri" w:cs="Calibri"/>
          <w:sz w:val="24"/>
          <w:szCs w:val="24"/>
        </w:rPr>
        <w:t xml:space="preserve">, a </w:t>
      </w:r>
      <w:r w:rsidRPr="00E97F7F">
        <w:rPr>
          <w:rFonts w:ascii="Calibri" w:hAnsi="Calibri" w:cs="Calibri"/>
          <w:b/>
          <w:sz w:val="24"/>
          <w:szCs w:val="24"/>
        </w:rPr>
        <w:t>Futó-Dobó Lovas Központ</w:t>
      </w:r>
      <w:r w:rsidRPr="00E97F7F">
        <w:rPr>
          <w:rFonts w:ascii="Calibri" w:hAnsi="Calibri" w:cs="Calibri"/>
          <w:sz w:val="24"/>
          <w:szCs w:val="24"/>
        </w:rPr>
        <w:t xml:space="preserve"> mellett található </w:t>
      </w:r>
      <w:r w:rsidRPr="00E97F7F">
        <w:rPr>
          <w:rFonts w:ascii="Calibri" w:hAnsi="Calibri" w:cs="Calibri"/>
          <w:b/>
          <w:sz w:val="24"/>
          <w:szCs w:val="24"/>
        </w:rPr>
        <w:t>Kocsi Múzeumot</w:t>
      </w:r>
      <w:r w:rsidRPr="00E97F7F">
        <w:rPr>
          <w:rFonts w:ascii="Calibri" w:hAnsi="Calibri" w:cs="Calibri"/>
          <w:sz w:val="24"/>
          <w:szCs w:val="24"/>
        </w:rPr>
        <w:t xml:space="preserve"> és az </w:t>
      </w:r>
      <w:r w:rsidRPr="00E97F7F">
        <w:rPr>
          <w:rFonts w:ascii="Calibri" w:hAnsi="Calibri" w:cs="Calibri"/>
          <w:b/>
          <w:sz w:val="24"/>
          <w:szCs w:val="24"/>
        </w:rPr>
        <w:t>Ezer Év parkját</w:t>
      </w:r>
      <w:r w:rsidRPr="00E97F7F">
        <w:rPr>
          <w:rFonts w:ascii="Calibri" w:hAnsi="Calibri" w:cs="Calibri"/>
          <w:sz w:val="24"/>
          <w:szCs w:val="24"/>
        </w:rPr>
        <w:t xml:space="preserve">, mely 2020. márciusában megújult arculattal nyitja meg a kapuit a látogatók előtt. </w:t>
      </w:r>
    </w:p>
    <w:p w:rsidR="009466CE" w:rsidRPr="00E97F7F" w:rsidRDefault="009466CE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>Többek közt a szolgáltatások magas színvonalának köszönhetően az attrakcióknál a látogató szám, a szálláshelyeken a vendégéjszakák száma folyamatos növekedést mutat.</w:t>
      </w:r>
    </w:p>
    <w:p w:rsidR="009466CE" w:rsidRPr="00E97F7F" w:rsidRDefault="009466CE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lastRenderedPageBreak/>
        <w:t xml:space="preserve">A Szent Erzsébet Mórahalmi Gyógyfürdőben zajló felmérések szerint Csongrád – Csanád megye, Bács-Kiskun megye és Pest megye a három elsődleges </w:t>
      </w:r>
      <w:r w:rsidRPr="00E97F7F">
        <w:rPr>
          <w:rFonts w:ascii="Calibri" w:hAnsi="Calibri" w:cs="Calibri"/>
          <w:b/>
          <w:sz w:val="24"/>
          <w:szCs w:val="24"/>
        </w:rPr>
        <w:t>belföldi</w:t>
      </w:r>
      <w:r w:rsidRPr="00E97F7F">
        <w:rPr>
          <w:rFonts w:ascii="Calibri" w:hAnsi="Calibri" w:cs="Calibri"/>
          <w:sz w:val="24"/>
          <w:szCs w:val="24"/>
        </w:rPr>
        <w:t xml:space="preserve"> küldő terület. </w:t>
      </w:r>
    </w:p>
    <w:p w:rsidR="009466CE" w:rsidRPr="00E97F7F" w:rsidRDefault="009466CE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A </w:t>
      </w:r>
      <w:r w:rsidRPr="00E97F7F">
        <w:rPr>
          <w:rFonts w:ascii="Calibri" w:hAnsi="Calibri" w:cs="Calibri"/>
          <w:b/>
          <w:sz w:val="24"/>
          <w:szCs w:val="24"/>
        </w:rPr>
        <w:t>külföldi</w:t>
      </w:r>
      <w:r w:rsidRPr="00E97F7F">
        <w:rPr>
          <w:rFonts w:ascii="Calibri" w:hAnsi="Calibri" w:cs="Calibri"/>
          <w:sz w:val="24"/>
          <w:szCs w:val="24"/>
        </w:rPr>
        <w:t xml:space="preserve"> vendégeket tekintve Szerbia áll az első helyen. A fürdőzők ~50 %-a déli, szomszédos országból érkezik, elsősorban Belgrádból, </w:t>
      </w:r>
      <w:proofErr w:type="spellStart"/>
      <w:r w:rsidRPr="00E97F7F">
        <w:rPr>
          <w:rFonts w:ascii="Calibri" w:hAnsi="Calibri" w:cs="Calibri"/>
          <w:sz w:val="24"/>
          <w:szCs w:val="24"/>
        </w:rPr>
        <w:t>Novi</w:t>
      </w:r>
      <w:proofErr w:type="spellEnd"/>
      <w:r w:rsidRPr="00E97F7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97F7F">
        <w:rPr>
          <w:rFonts w:ascii="Calibri" w:hAnsi="Calibri" w:cs="Calibri"/>
          <w:sz w:val="24"/>
          <w:szCs w:val="24"/>
        </w:rPr>
        <w:t>Sad-ról</w:t>
      </w:r>
      <w:proofErr w:type="spellEnd"/>
      <w:r w:rsidRPr="00E97F7F">
        <w:rPr>
          <w:rFonts w:ascii="Calibri" w:hAnsi="Calibri" w:cs="Calibri"/>
          <w:sz w:val="24"/>
          <w:szCs w:val="24"/>
        </w:rPr>
        <w:t xml:space="preserve"> és Szabadkáról.</w:t>
      </w:r>
    </w:p>
    <w:p w:rsidR="009466CE" w:rsidRPr="00E97F7F" w:rsidRDefault="009466CE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b/>
          <w:sz w:val="24"/>
          <w:szCs w:val="24"/>
        </w:rPr>
        <w:t>Móra-</w:t>
      </w:r>
      <w:proofErr w:type="spellStart"/>
      <w:r w:rsidRPr="00E97F7F">
        <w:rPr>
          <w:rFonts w:ascii="Calibri" w:hAnsi="Calibri" w:cs="Calibri"/>
          <w:b/>
          <w:sz w:val="24"/>
          <w:szCs w:val="24"/>
        </w:rPr>
        <w:t>Tourist</w:t>
      </w:r>
      <w:proofErr w:type="spellEnd"/>
      <w:r w:rsidRPr="00E97F7F">
        <w:rPr>
          <w:rFonts w:ascii="Calibri" w:hAnsi="Calibri" w:cs="Calibri"/>
          <w:b/>
          <w:sz w:val="24"/>
          <w:szCs w:val="24"/>
        </w:rPr>
        <w:t xml:space="preserve"> Nonprofit Kft. mint </w:t>
      </w:r>
      <w:r w:rsidRPr="00E97F7F">
        <w:rPr>
          <w:rFonts w:ascii="Calibri" w:hAnsi="Calibri" w:cs="Calibri"/>
          <w:sz w:val="24"/>
          <w:szCs w:val="24"/>
        </w:rPr>
        <w:t>helyi</w:t>
      </w:r>
      <w:r w:rsidRPr="00E97F7F">
        <w:rPr>
          <w:rFonts w:ascii="Calibri" w:hAnsi="Calibri" w:cs="Calibri"/>
          <w:b/>
          <w:sz w:val="24"/>
          <w:szCs w:val="24"/>
        </w:rPr>
        <w:t xml:space="preserve"> TDM</w:t>
      </w:r>
      <w:r w:rsidRPr="00E97F7F">
        <w:rPr>
          <w:rFonts w:ascii="Calibri" w:hAnsi="Calibri" w:cs="Calibri"/>
          <w:sz w:val="24"/>
          <w:szCs w:val="24"/>
        </w:rPr>
        <w:t xml:space="preserve"> szervezet a fenntartója a több mint 20 éve </w:t>
      </w:r>
      <w:proofErr w:type="gramStart"/>
      <w:r w:rsidRPr="00E97F7F">
        <w:rPr>
          <w:rFonts w:ascii="Calibri" w:hAnsi="Calibri" w:cs="Calibri"/>
          <w:sz w:val="24"/>
          <w:szCs w:val="24"/>
        </w:rPr>
        <w:t>működő  Tourinform</w:t>
      </w:r>
      <w:proofErr w:type="gramEnd"/>
      <w:r w:rsidRPr="00E97F7F">
        <w:rPr>
          <w:rFonts w:ascii="Calibri" w:hAnsi="Calibri" w:cs="Calibri"/>
          <w:sz w:val="24"/>
          <w:szCs w:val="24"/>
        </w:rPr>
        <w:t xml:space="preserve"> Irodának. A tudatos városfejlesztésnek köszönhetően, a vendégek igényeinek </w:t>
      </w:r>
      <w:proofErr w:type="gramStart"/>
      <w:r w:rsidRPr="00E97F7F">
        <w:rPr>
          <w:rFonts w:ascii="Calibri" w:hAnsi="Calibri" w:cs="Calibri"/>
          <w:sz w:val="24"/>
          <w:szCs w:val="24"/>
        </w:rPr>
        <w:t>figyelembe vételével</w:t>
      </w:r>
      <w:proofErr w:type="gramEnd"/>
      <w:r w:rsidRPr="00E97F7F">
        <w:rPr>
          <w:rFonts w:ascii="Calibri" w:hAnsi="Calibri" w:cs="Calibri"/>
          <w:sz w:val="24"/>
          <w:szCs w:val="24"/>
        </w:rPr>
        <w:t xml:space="preserve">, az adottságok maximális kihasználásával a város fejlődése folyamatos. </w:t>
      </w:r>
    </w:p>
    <w:p w:rsidR="009466CE" w:rsidRPr="00E97F7F" w:rsidRDefault="009466CE" w:rsidP="009466CE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>Szálláshelyek száma:</w:t>
      </w:r>
    </w:p>
    <w:tbl>
      <w:tblPr>
        <w:tblW w:w="6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3"/>
        <w:gridCol w:w="423"/>
        <w:gridCol w:w="1264"/>
        <w:gridCol w:w="1173"/>
        <w:gridCol w:w="1225"/>
      </w:tblGrid>
      <w:tr w:rsidR="009466CE" w:rsidRPr="00E97F7F" w:rsidTr="00114977">
        <w:trPr>
          <w:trHeight w:val="240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97F7F">
              <w:rPr>
                <w:rFonts w:ascii="Calibri" w:hAnsi="Calibri" w:cs="Calibri"/>
                <w:b/>
                <w:bCs/>
                <w:sz w:val="24"/>
                <w:szCs w:val="24"/>
              </w:rPr>
              <w:t>2020.01.28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97F7F">
              <w:rPr>
                <w:rFonts w:ascii="Calibri" w:hAnsi="Calibri" w:cs="Calibri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97F7F">
              <w:rPr>
                <w:rFonts w:ascii="Calibri" w:hAnsi="Calibri" w:cs="Calibri"/>
                <w:b/>
                <w:bCs/>
                <w:sz w:val="24"/>
                <w:szCs w:val="24"/>
              </w:rPr>
              <w:t>Szobák száma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97F7F">
              <w:rPr>
                <w:rFonts w:ascii="Calibri" w:hAnsi="Calibri" w:cs="Calibri"/>
                <w:b/>
                <w:bCs/>
                <w:sz w:val="24"/>
                <w:szCs w:val="24"/>
              </w:rPr>
              <w:t>ágyak száma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97F7F">
              <w:rPr>
                <w:rFonts w:ascii="Calibri" w:hAnsi="Calibri" w:cs="Calibri"/>
                <w:b/>
                <w:bCs/>
                <w:sz w:val="24"/>
                <w:szCs w:val="24"/>
              </w:rPr>
              <w:t>férőhely</w:t>
            </w:r>
          </w:p>
        </w:tc>
      </w:tr>
      <w:tr w:rsidR="009466CE" w:rsidRPr="00E97F7F" w:rsidTr="00114977">
        <w:trPr>
          <w:trHeight w:val="240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Magánszálláshely: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68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215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502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603</w:t>
            </w:r>
          </w:p>
        </w:tc>
      </w:tr>
      <w:tr w:rsidR="009466CE" w:rsidRPr="00E97F7F" w:rsidTr="00114977">
        <w:trPr>
          <w:trHeight w:val="240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Egyéb szálláshely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57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152</w:t>
            </w:r>
          </w:p>
        </w:tc>
      </w:tr>
      <w:tr w:rsidR="009466CE" w:rsidRPr="00E97F7F" w:rsidTr="00114977">
        <w:trPr>
          <w:trHeight w:val="240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Közösségi szálláshely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61</w:t>
            </w:r>
          </w:p>
        </w:tc>
      </w:tr>
      <w:tr w:rsidR="009466CE" w:rsidRPr="00E97F7F" w:rsidTr="00114977">
        <w:trPr>
          <w:trHeight w:val="240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Panzió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31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83</w:t>
            </w:r>
          </w:p>
        </w:tc>
      </w:tr>
      <w:tr w:rsidR="009466CE" w:rsidRPr="00E97F7F" w:rsidTr="00114977">
        <w:trPr>
          <w:trHeight w:val="240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Szálloda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111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237</w:t>
            </w:r>
          </w:p>
        </w:tc>
      </w:tr>
      <w:tr w:rsidR="009466CE" w:rsidRPr="00E97F7F" w:rsidTr="00114977">
        <w:trPr>
          <w:trHeight w:val="240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"B" kategóriás ifjúsági szálláshely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135</w:t>
            </w:r>
          </w:p>
        </w:tc>
      </w:tr>
      <w:tr w:rsidR="009466CE" w:rsidRPr="00E97F7F" w:rsidTr="00114977">
        <w:trPr>
          <w:trHeight w:val="240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97F7F">
              <w:rPr>
                <w:rFonts w:ascii="Calibri" w:hAnsi="Calibri" w:cs="Calibri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97F7F">
              <w:rPr>
                <w:rFonts w:ascii="Calibri" w:hAnsi="Calibri" w:cs="Calibri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97F7F">
              <w:rPr>
                <w:rFonts w:ascii="Calibri" w:hAnsi="Calibri" w:cs="Calibri"/>
                <w:b/>
                <w:bCs/>
                <w:sz w:val="24"/>
                <w:szCs w:val="24"/>
              </w:rPr>
              <w:t>1 043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97F7F">
              <w:rPr>
                <w:rFonts w:ascii="Calibri" w:hAnsi="Calibri" w:cs="Calibri"/>
                <w:b/>
                <w:bCs/>
                <w:sz w:val="24"/>
                <w:szCs w:val="24"/>
              </w:rPr>
              <w:t>271</w:t>
            </w:r>
          </w:p>
        </w:tc>
      </w:tr>
    </w:tbl>
    <w:p w:rsidR="00E97F7F" w:rsidRPr="00E97F7F" w:rsidRDefault="00E97F7F" w:rsidP="00E97F7F">
      <w:pPr>
        <w:pStyle w:val="Listaszerbekezds"/>
        <w:jc w:val="both"/>
        <w:rPr>
          <w:rFonts w:ascii="Calibri" w:hAnsi="Calibri" w:cs="Calibri"/>
          <w:sz w:val="24"/>
          <w:szCs w:val="24"/>
        </w:rPr>
      </w:pPr>
    </w:p>
    <w:p w:rsidR="009466CE" w:rsidRPr="003D69BD" w:rsidRDefault="009466CE" w:rsidP="003D69BD">
      <w:pPr>
        <w:pStyle w:val="Listaszerbekezds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D69BD">
        <w:rPr>
          <w:rFonts w:ascii="Calibri" w:hAnsi="Calibri" w:cs="Calibri"/>
          <w:sz w:val="24"/>
          <w:szCs w:val="24"/>
        </w:rPr>
        <w:t>Vendégéjszakák száma:</w:t>
      </w:r>
    </w:p>
    <w:p w:rsidR="009466CE" w:rsidRPr="00E97F7F" w:rsidRDefault="009466CE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noProof/>
          <w:sz w:val="24"/>
          <w:szCs w:val="24"/>
          <w:lang w:eastAsia="hu-HU"/>
        </w:rPr>
        <w:drawing>
          <wp:inline distT="0" distB="0" distL="0" distR="0" wp14:anchorId="6C0B997D" wp14:editId="140C380A">
            <wp:extent cx="5760720" cy="2579646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66CE" w:rsidRPr="00E97F7F" w:rsidRDefault="009466CE" w:rsidP="009466CE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Fő turisztikai vonzerő látogatottsága: Mórahalmon a turizmus alapját jelentő </w:t>
      </w:r>
      <w:r w:rsidRPr="00E97F7F">
        <w:rPr>
          <w:rFonts w:ascii="Calibri" w:hAnsi="Calibri" w:cs="Calibri"/>
          <w:b/>
          <w:sz w:val="24"/>
          <w:szCs w:val="24"/>
        </w:rPr>
        <w:t>Szent Erzsébet Mórahalmi Gyógyfürdő</w:t>
      </w:r>
      <w:r w:rsidRPr="00E97F7F">
        <w:rPr>
          <w:rFonts w:ascii="Calibri" w:hAnsi="Calibri" w:cs="Calibri"/>
          <w:sz w:val="24"/>
          <w:szCs w:val="24"/>
        </w:rPr>
        <w:t xml:space="preserve"> a fő vonzerő </w:t>
      </w:r>
    </w:p>
    <w:tbl>
      <w:tblPr>
        <w:tblW w:w="98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5"/>
        <w:gridCol w:w="894"/>
        <w:gridCol w:w="925"/>
        <w:gridCol w:w="1225"/>
      </w:tblGrid>
      <w:tr w:rsidR="009466CE" w:rsidRPr="00E97F7F" w:rsidTr="00114977">
        <w:trPr>
          <w:trHeight w:val="240"/>
          <w:jc w:val="center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97F7F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Turisztikai célú intézmények Mórahalom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97F7F">
              <w:rPr>
                <w:rFonts w:ascii="Calibri" w:hAnsi="Calibri" w:cs="Calibri"/>
                <w:b/>
                <w:bCs/>
                <w:sz w:val="24"/>
                <w:szCs w:val="24"/>
              </w:rPr>
              <w:t>2017.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97F7F">
              <w:rPr>
                <w:rFonts w:ascii="Calibri" w:hAnsi="Calibri" w:cs="Calibri"/>
                <w:b/>
                <w:sz w:val="24"/>
                <w:szCs w:val="24"/>
              </w:rPr>
              <w:t>2018.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97F7F">
              <w:rPr>
                <w:rFonts w:ascii="Calibri" w:hAnsi="Calibri" w:cs="Calibri"/>
                <w:b/>
                <w:sz w:val="24"/>
                <w:szCs w:val="24"/>
              </w:rPr>
              <w:t>2019.</w:t>
            </w:r>
          </w:p>
        </w:tc>
      </w:tr>
      <w:tr w:rsidR="009466CE" w:rsidRPr="00E97F7F" w:rsidTr="00114977">
        <w:trPr>
          <w:trHeight w:val="240"/>
          <w:jc w:val="center"/>
        </w:trPr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97F7F">
              <w:rPr>
                <w:rFonts w:ascii="Calibri" w:hAnsi="Calibri" w:cs="Calibri"/>
                <w:b/>
                <w:sz w:val="24"/>
                <w:szCs w:val="24"/>
              </w:rPr>
              <w:t>Szent Erzsébet Mórahalmi Gyógyfürdő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97F7F">
              <w:rPr>
                <w:rFonts w:ascii="Calibri" w:hAnsi="Calibri" w:cs="Calibri"/>
                <w:b/>
                <w:sz w:val="24"/>
                <w:szCs w:val="24"/>
              </w:rPr>
              <w:t>448 000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97F7F">
              <w:rPr>
                <w:rFonts w:ascii="Calibri" w:hAnsi="Calibri" w:cs="Calibri"/>
                <w:b/>
                <w:sz w:val="24"/>
                <w:szCs w:val="24"/>
              </w:rPr>
              <w:t xml:space="preserve">445 363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97F7F">
              <w:rPr>
                <w:rFonts w:ascii="Calibri" w:hAnsi="Calibri" w:cs="Calibri"/>
                <w:b/>
                <w:sz w:val="24"/>
                <w:szCs w:val="24"/>
              </w:rPr>
              <w:t>454 326</w:t>
            </w:r>
          </w:p>
        </w:tc>
      </w:tr>
      <w:tr w:rsidR="009466CE" w:rsidRPr="00E97F7F" w:rsidTr="00114977">
        <w:trPr>
          <w:trHeight w:val="240"/>
          <w:jc w:val="center"/>
        </w:trPr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Ezer Év Parkja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10 138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15 558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14 013</w:t>
            </w:r>
          </w:p>
        </w:tc>
      </w:tr>
      <w:tr w:rsidR="009466CE" w:rsidRPr="00E97F7F" w:rsidTr="00114977">
        <w:trPr>
          <w:trHeight w:val="240"/>
          <w:jc w:val="center"/>
        </w:trPr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Patkó Lovas és Szabadtéri Színház előadások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10 400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9 200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8 903</w:t>
            </w:r>
          </w:p>
        </w:tc>
      </w:tr>
      <w:tr w:rsidR="009466CE" w:rsidRPr="00E97F7F" w:rsidTr="00114977">
        <w:trPr>
          <w:trHeight w:val="270"/>
          <w:jc w:val="center"/>
        </w:trPr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97F7F">
              <w:rPr>
                <w:rFonts w:ascii="Calibri" w:hAnsi="Calibri" w:cs="Calibri"/>
                <w:sz w:val="24"/>
                <w:szCs w:val="24"/>
              </w:rPr>
              <w:t>Aranyszöm</w:t>
            </w:r>
            <w:proofErr w:type="spellEnd"/>
            <w:r w:rsidRPr="00E97F7F">
              <w:rPr>
                <w:rFonts w:ascii="Calibri" w:hAnsi="Calibri" w:cs="Calibri"/>
                <w:sz w:val="24"/>
                <w:szCs w:val="24"/>
              </w:rPr>
              <w:t xml:space="preserve"> Rendezvényház (kiállítások, színházi előadások, konferenciák, koncertek, </w:t>
            </w:r>
            <w:proofErr w:type="gramStart"/>
            <w:r w:rsidRPr="00E97F7F">
              <w:rPr>
                <w:rFonts w:ascii="Calibri" w:hAnsi="Calibri" w:cs="Calibri"/>
                <w:sz w:val="24"/>
                <w:szCs w:val="24"/>
              </w:rPr>
              <w:t>gálaműsorok,</w:t>
            </w:r>
            <w:proofErr w:type="gramEnd"/>
            <w:r w:rsidRPr="00E97F7F">
              <w:rPr>
                <w:rFonts w:ascii="Calibri" w:hAnsi="Calibri" w:cs="Calibri"/>
                <w:sz w:val="24"/>
                <w:szCs w:val="24"/>
              </w:rPr>
              <w:t xml:space="preserve"> stb.)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13 964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15 164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19 141</w:t>
            </w:r>
          </w:p>
        </w:tc>
      </w:tr>
      <w:tr w:rsidR="009466CE" w:rsidRPr="00E97F7F" w:rsidTr="00114977">
        <w:trPr>
          <w:trHeight w:val="240"/>
          <w:jc w:val="center"/>
        </w:trPr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KOLO Szerb Kulturális Központ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5 733</w:t>
            </w:r>
          </w:p>
        </w:tc>
      </w:tr>
      <w:tr w:rsidR="009466CE" w:rsidRPr="00E97F7F" w:rsidTr="00114977">
        <w:trPr>
          <w:trHeight w:val="240"/>
          <w:jc w:val="center"/>
        </w:trPr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Rétesház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6 500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6 500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6 000</w:t>
            </w:r>
          </w:p>
        </w:tc>
      </w:tr>
      <w:tr w:rsidR="009466CE" w:rsidRPr="00E97F7F" w:rsidTr="00114977">
        <w:trPr>
          <w:trHeight w:val="240"/>
          <w:jc w:val="center"/>
        </w:trPr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Buba busz (eladott jegyek száma)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460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795</w:t>
            </w:r>
          </w:p>
        </w:tc>
      </w:tr>
      <w:tr w:rsidR="009466CE" w:rsidRPr="00E97F7F" w:rsidTr="00114977">
        <w:trPr>
          <w:trHeight w:val="240"/>
          <w:jc w:val="center"/>
        </w:trPr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Futó - Dobó Lovas központ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2 000</w:t>
            </w:r>
          </w:p>
        </w:tc>
      </w:tr>
      <w:tr w:rsidR="009466CE" w:rsidRPr="00E97F7F" w:rsidTr="00114977">
        <w:trPr>
          <w:trHeight w:val="240"/>
          <w:jc w:val="center"/>
        </w:trPr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97F7F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9466CE" w:rsidRPr="00E97F7F" w:rsidTr="00114977">
        <w:trPr>
          <w:trHeight w:val="240"/>
          <w:jc w:val="center"/>
        </w:trPr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97F7F">
              <w:rPr>
                <w:rFonts w:ascii="Calibri" w:hAnsi="Calibri" w:cs="Calibri"/>
                <w:b/>
                <w:bCs/>
                <w:sz w:val="24"/>
                <w:szCs w:val="24"/>
              </w:rPr>
              <w:t>Rendezvények Mórahalom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9466CE" w:rsidRPr="00E97F7F" w:rsidTr="00114977">
        <w:trPr>
          <w:trHeight w:val="240"/>
          <w:jc w:val="center"/>
        </w:trPr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Országos kirakodó és állatvásár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18 000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60 000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60 000</w:t>
            </w:r>
          </w:p>
        </w:tc>
      </w:tr>
      <w:tr w:rsidR="009466CE" w:rsidRPr="00E97F7F" w:rsidTr="00114977">
        <w:trPr>
          <w:trHeight w:val="240"/>
          <w:jc w:val="center"/>
        </w:trPr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 xml:space="preserve"> Homokháti Sokadalom és Rétes fesztivál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2 500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4 800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2 500</w:t>
            </w:r>
          </w:p>
        </w:tc>
      </w:tr>
      <w:tr w:rsidR="009466CE" w:rsidRPr="00E97F7F" w:rsidTr="00114977">
        <w:trPr>
          <w:trHeight w:val="240"/>
          <w:jc w:val="center"/>
        </w:trPr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Pálinkaverseny és Tepertőfesztivál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1 500</w:t>
            </w:r>
          </w:p>
        </w:tc>
      </w:tr>
      <w:tr w:rsidR="009466CE" w:rsidRPr="00E97F7F" w:rsidTr="00114977">
        <w:trPr>
          <w:trHeight w:val="240"/>
          <w:jc w:val="center"/>
        </w:trPr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Homokháti búcsú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1 000</w:t>
            </w:r>
          </w:p>
        </w:tc>
      </w:tr>
      <w:tr w:rsidR="009466CE" w:rsidRPr="00E97F7F" w:rsidTr="00114977">
        <w:trPr>
          <w:trHeight w:val="240"/>
          <w:jc w:val="center"/>
        </w:trPr>
        <w:tc>
          <w:tcPr>
            <w:tcW w:w="7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Bivaly rezervátum (terelések, túrák)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1 212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1 364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CE" w:rsidRPr="00E97F7F" w:rsidRDefault="009466CE" w:rsidP="009466CE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F7F">
              <w:rPr>
                <w:rFonts w:ascii="Calibri" w:hAnsi="Calibri" w:cs="Calibri"/>
                <w:sz w:val="24"/>
                <w:szCs w:val="24"/>
              </w:rPr>
              <w:t>865</w:t>
            </w:r>
          </w:p>
        </w:tc>
      </w:tr>
    </w:tbl>
    <w:p w:rsidR="009466CE" w:rsidRPr="00E97F7F" w:rsidRDefault="009466CE" w:rsidP="009466CE">
      <w:pPr>
        <w:jc w:val="both"/>
        <w:rPr>
          <w:rFonts w:ascii="Calibri" w:hAnsi="Calibri" w:cs="Calibri"/>
          <w:sz w:val="24"/>
          <w:szCs w:val="24"/>
        </w:rPr>
      </w:pPr>
    </w:p>
    <w:p w:rsidR="009466CE" w:rsidRPr="00E97F7F" w:rsidRDefault="009466CE" w:rsidP="009466CE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A kiállításon </w:t>
      </w:r>
      <w:r w:rsidR="00CF5C69" w:rsidRPr="00E97F7F">
        <w:rPr>
          <w:rFonts w:ascii="Calibri" w:hAnsi="Calibri" w:cs="Calibri"/>
          <w:sz w:val="24"/>
          <w:szCs w:val="24"/>
        </w:rPr>
        <w:t>is ajánlott, egyedi látványosság</w:t>
      </w:r>
      <w:r w:rsidRPr="00E97F7F">
        <w:rPr>
          <w:rFonts w:ascii="Calibri" w:hAnsi="Calibri" w:cs="Calibri"/>
          <w:sz w:val="24"/>
          <w:szCs w:val="24"/>
        </w:rPr>
        <w:t>:</w:t>
      </w:r>
    </w:p>
    <w:p w:rsidR="009466CE" w:rsidRPr="00E97F7F" w:rsidRDefault="009466CE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A </w:t>
      </w:r>
      <w:r w:rsidRPr="00E97F7F">
        <w:rPr>
          <w:rFonts w:ascii="Calibri" w:hAnsi="Calibri" w:cs="Calibri"/>
          <w:b/>
          <w:sz w:val="24"/>
          <w:szCs w:val="24"/>
        </w:rPr>
        <w:t>Mórahalmi Szent Erzsébet Gyógyfürdő</w:t>
      </w:r>
      <w:r w:rsidRPr="00E97F7F">
        <w:rPr>
          <w:rFonts w:ascii="Calibri" w:hAnsi="Calibri" w:cs="Calibri"/>
          <w:sz w:val="24"/>
          <w:szCs w:val="24"/>
        </w:rPr>
        <w:t xml:space="preserve"> a Dél-alföldi régió egyik meghatározó súlypontú fürdőszolgáltatása. Az elmúlt évek alapján kialakult profilja széles szolgáltatási kört mutat fel, mind a fürdő, mind a gyógyászati szolgáltatások terén. A folyamatos fejlesztéseknek köszönhetően mostanra a fürdő a családok minden tagjának kínál szórakozási és kikapcsolódási lehetőséget. </w:t>
      </w:r>
      <w:proofErr w:type="spellStart"/>
      <w:r w:rsidRPr="00E97F7F">
        <w:rPr>
          <w:rFonts w:ascii="Calibri" w:hAnsi="Calibri" w:cs="Calibri"/>
          <w:sz w:val="24"/>
          <w:szCs w:val="24"/>
        </w:rPr>
        <w:t>Kül</w:t>
      </w:r>
      <w:proofErr w:type="spellEnd"/>
      <w:r w:rsidRPr="00E97F7F">
        <w:rPr>
          <w:rFonts w:ascii="Calibri" w:hAnsi="Calibri" w:cs="Calibri"/>
          <w:sz w:val="24"/>
          <w:szCs w:val="24"/>
        </w:rPr>
        <w:t xml:space="preserve">-, és beltéri medencékkel, élményelemekkel, csúszdákkal és szaunákkal, balneoterápiás és gyógyászati szolgáltatásokkal a korszerű wellness és gyógyászati igényeket tudja kiszolgálni. 2016-ban Mórahalom gyógyhely fokozatot szerzett, ugyanebben az évben a fürdő a gyógyfürdő minősítés rendszerében 5*-os, azaz legmagasabb minősítést ért el. </w:t>
      </w:r>
    </w:p>
    <w:p w:rsidR="009466CE" w:rsidRPr="00E97F7F" w:rsidRDefault="009466CE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Az egészségturizmus iránti növekvő igényeknek a gyógyhely minősítés és a hozzá kapcsolódó fejlesztések, </w:t>
      </w:r>
      <w:r w:rsidRPr="00E97F7F">
        <w:rPr>
          <w:rFonts w:ascii="Calibri" w:hAnsi="Calibri" w:cs="Calibri"/>
          <w:b/>
          <w:sz w:val="24"/>
          <w:szCs w:val="24"/>
        </w:rPr>
        <w:t>a Móra-</w:t>
      </w:r>
      <w:proofErr w:type="spellStart"/>
      <w:r w:rsidRPr="00E97F7F">
        <w:rPr>
          <w:rFonts w:ascii="Calibri" w:hAnsi="Calibri" w:cs="Calibri"/>
          <w:b/>
          <w:sz w:val="24"/>
          <w:szCs w:val="24"/>
        </w:rPr>
        <w:t>Vitál</w:t>
      </w:r>
      <w:proofErr w:type="spellEnd"/>
      <w:r w:rsidRPr="00E97F7F">
        <w:rPr>
          <w:rFonts w:ascii="Calibri" w:hAnsi="Calibri" w:cs="Calibri"/>
          <w:sz w:val="24"/>
          <w:szCs w:val="24"/>
        </w:rPr>
        <w:t xml:space="preserve"> kínálatában rendelkezésre álló gyógyászati és járóbeteg szakellátás, valamint az alternatív gyógyászati szolgáltatásokat is kínáló Elixír </w:t>
      </w:r>
      <w:proofErr w:type="spellStart"/>
      <w:r w:rsidRPr="00E97F7F">
        <w:rPr>
          <w:rFonts w:ascii="Calibri" w:hAnsi="Calibri" w:cs="Calibri"/>
          <w:sz w:val="24"/>
          <w:szCs w:val="24"/>
        </w:rPr>
        <w:t>Medical</w:t>
      </w:r>
      <w:proofErr w:type="spellEnd"/>
      <w:r w:rsidRPr="00E97F7F">
        <w:rPr>
          <w:rFonts w:ascii="Calibri" w:hAnsi="Calibri" w:cs="Calibri"/>
          <w:sz w:val="24"/>
          <w:szCs w:val="24"/>
        </w:rPr>
        <w:t xml:space="preserve"> Wellness szálloda településünkön megfelelő alapokat nyújt.</w:t>
      </w:r>
    </w:p>
    <w:p w:rsidR="009466CE" w:rsidRPr="00E97F7F" w:rsidRDefault="009466CE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b/>
          <w:sz w:val="24"/>
          <w:szCs w:val="24"/>
        </w:rPr>
        <w:lastRenderedPageBreak/>
        <w:t>Ezer Év Parkja</w:t>
      </w:r>
      <w:r w:rsidRPr="00E97F7F">
        <w:rPr>
          <w:rFonts w:ascii="Calibri" w:hAnsi="Calibri" w:cs="Calibri"/>
          <w:sz w:val="24"/>
          <w:szCs w:val="24"/>
        </w:rPr>
        <w:t xml:space="preserve"> szabadtéri kiállítóhely kéthektáros területén a történelmi Magyarország építészeti szimbólumait, történeti emlékeit mutatja be 1:25-ös méretarányú makettek formájában. Templomok, várak, paloták, valamint kastélyok és műemlékek várnak élő közelségben a régi idők emlékeivel.</w:t>
      </w:r>
    </w:p>
    <w:p w:rsidR="009466CE" w:rsidRPr="00E97F7F" w:rsidRDefault="009466CE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Mind az </w:t>
      </w:r>
      <w:proofErr w:type="spellStart"/>
      <w:r w:rsidRPr="00E97F7F">
        <w:rPr>
          <w:rFonts w:ascii="Calibri" w:hAnsi="Calibri" w:cs="Calibri"/>
          <w:sz w:val="24"/>
          <w:szCs w:val="24"/>
        </w:rPr>
        <w:t>ökoturisztikai</w:t>
      </w:r>
      <w:proofErr w:type="spellEnd"/>
      <w:r w:rsidRPr="00E97F7F">
        <w:rPr>
          <w:rFonts w:ascii="Calibri" w:hAnsi="Calibri" w:cs="Calibri"/>
          <w:sz w:val="24"/>
          <w:szCs w:val="24"/>
        </w:rPr>
        <w:t xml:space="preserve">, mind a kulturális turisztikai kínálatban megjelenik a </w:t>
      </w:r>
      <w:r w:rsidRPr="00E97F7F">
        <w:rPr>
          <w:rFonts w:ascii="Calibri" w:hAnsi="Calibri" w:cs="Calibri"/>
          <w:b/>
          <w:sz w:val="24"/>
          <w:szCs w:val="24"/>
        </w:rPr>
        <w:t>Futó-Dobó Lovasközpont</w:t>
      </w:r>
      <w:r w:rsidRPr="00E97F7F">
        <w:rPr>
          <w:rFonts w:ascii="Calibri" w:hAnsi="Calibri" w:cs="Calibri"/>
          <w:sz w:val="24"/>
          <w:szCs w:val="24"/>
        </w:rPr>
        <w:t xml:space="preserve">, mely a Mórahalmi Patkó Lovasszínháznak ad helyet 2015 óta. A Lovas színház 2018-ban 14 előadással 9600 látogatót, majd 2019-ben 14 előadás szervezésével 8500 látogatót fogadott. A 2018-as évad minden korábbinál színesebbre sikerült: a lovas színházi darabok mellett, könnyű vígjátékok, néptánc, musical és koncertek is szerepeltek a Mórahalmi Patkó Lovas Színház nyári repertoárjában  </w:t>
      </w:r>
    </w:p>
    <w:p w:rsidR="009466CE" w:rsidRPr="00E97F7F" w:rsidRDefault="009466CE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A </w:t>
      </w:r>
      <w:r w:rsidRPr="00E97F7F">
        <w:rPr>
          <w:rFonts w:ascii="Calibri" w:hAnsi="Calibri" w:cs="Calibri"/>
          <w:b/>
          <w:sz w:val="24"/>
          <w:szCs w:val="24"/>
        </w:rPr>
        <w:t>Szerb Kulturális Központ</w:t>
      </w:r>
      <w:r w:rsidRPr="00E97F7F">
        <w:rPr>
          <w:rFonts w:ascii="Calibri" w:hAnsi="Calibri" w:cs="Calibri"/>
          <w:sz w:val="24"/>
          <w:szCs w:val="24"/>
        </w:rPr>
        <w:t xml:space="preserve"> a </w:t>
      </w:r>
      <w:r w:rsidRPr="00E97F7F">
        <w:rPr>
          <w:rFonts w:ascii="Calibri" w:hAnsi="Calibri" w:cs="Calibri"/>
          <w:b/>
          <w:sz w:val="24"/>
          <w:szCs w:val="24"/>
        </w:rPr>
        <w:t>„</w:t>
      </w:r>
      <w:proofErr w:type="spellStart"/>
      <w:r w:rsidRPr="00E97F7F">
        <w:rPr>
          <w:rFonts w:ascii="Calibri" w:hAnsi="Calibri" w:cs="Calibri"/>
          <w:b/>
          <w:sz w:val="24"/>
          <w:szCs w:val="24"/>
        </w:rPr>
        <w:t>Kolo</w:t>
      </w:r>
      <w:proofErr w:type="spellEnd"/>
      <w:r w:rsidRPr="00E97F7F">
        <w:rPr>
          <w:rFonts w:ascii="Calibri" w:hAnsi="Calibri" w:cs="Calibri"/>
          <w:b/>
          <w:sz w:val="24"/>
          <w:szCs w:val="24"/>
        </w:rPr>
        <w:t>”</w:t>
      </w:r>
      <w:r w:rsidRPr="00E97F7F">
        <w:rPr>
          <w:rFonts w:ascii="Calibri" w:hAnsi="Calibri" w:cs="Calibri"/>
          <w:sz w:val="24"/>
          <w:szCs w:val="24"/>
        </w:rPr>
        <w:t xml:space="preserve"> a nemzeti, nemzetiségi és nemzetközi kultúra színtere, ahol a találkozás a közösségek építőköve. Mórahalom, mint a „Balkán kapuja” a határ mindkét oldaláról a </w:t>
      </w:r>
      <w:proofErr w:type="spellStart"/>
      <w:r w:rsidRPr="00E97F7F">
        <w:rPr>
          <w:rFonts w:ascii="Calibri" w:hAnsi="Calibri" w:cs="Calibri"/>
          <w:sz w:val="24"/>
          <w:szCs w:val="24"/>
        </w:rPr>
        <w:t>Kolo</w:t>
      </w:r>
      <w:proofErr w:type="spellEnd"/>
      <w:r w:rsidRPr="00E97F7F">
        <w:rPr>
          <w:rFonts w:ascii="Calibri" w:hAnsi="Calibri" w:cs="Calibri"/>
          <w:sz w:val="24"/>
          <w:szCs w:val="24"/>
        </w:rPr>
        <w:t>-ban látja vendégül a sokszínű kulturális, társadalmi és hitéleti közösségeket és mutatja be az egyetemes európai kultúra mellett a Balkán ezer arcát is.</w:t>
      </w:r>
    </w:p>
    <w:p w:rsidR="009466CE" w:rsidRPr="00E97F7F" w:rsidRDefault="009466CE" w:rsidP="009466CE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Különleges rendezvények: </w:t>
      </w:r>
    </w:p>
    <w:p w:rsidR="009466CE" w:rsidRPr="00E97F7F" w:rsidRDefault="009466CE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A városban és a kistérségben egész évben zajló, visszatérő kulturális, gasztronómiai, színházi, zenei programokról az évente kiadott rendezvény- és túranaptárból válogathatnak a tartalmas kikapcsolódást keresők. </w:t>
      </w:r>
    </w:p>
    <w:p w:rsidR="009466CE" w:rsidRPr="00E97F7F" w:rsidRDefault="009466CE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Gasztronómiai értékeinkre számos fesztivál épült </w:t>
      </w:r>
      <w:r w:rsidRPr="00E97F7F">
        <w:rPr>
          <w:rFonts w:ascii="Calibri" w:hAnsi="Calibri" w:cs="Calibri"/>
          <w:b/>
          <w:sz w:val="24"/>
          <w:szCs w:val="24"/>
        </w:rPr>
        <w:t xml:space="preserve">Homokháti Sokadalom, Rétes-, a Pálinka verseny és Tepertő Fesztivál. </w:t>
      </w:r>
      <w:proofErr w:type="spellStart"/>
      <w:r w:rsidRPr="00E97F7F">
        <w:rPr>
          <w:rFonts w:ascii="Calibri" w:hAnsi="Calibri" w:cs="Calibri"/>
          <w:sz w:val="24"/>
          <w:szCs w:val="24"/>
        </w:rPr>
        <w:t>Aranyszöm</w:t>
      </w:r>
      <w:proofErr w:type="spellEnd"/>
      <w:r w:rsidRPr="00E97F7F">
        <w:rPr>
          <w:rFonts w:ascii="Calibri" w:hAnsi="Calibri" w:cs="Calibri"/>
          <w:sz w:val="24"/>
          <w:szCs w:val="24"/>
        </w:rPr>
        <w:t xml:space="preserve"> Rendezvényház színházi és a Patkó Lovas Színház, lovas </w:t>
      </w:r>
      <w:r w:rsidRPr="00E97F7F">
        <w:rPr>
          <w:rFonts w:ascii="Calibri" w:hAnsi="Calibri" w:cs="Calibri"/>
          <w:b/>
          <w:sz w:val="24"/>
          <w:szCs w:val="24"/>
        </w:rPr>
        <w:t>színházi előadásai</w:t>
      </w:r>
      <w:r w:rsidRPr="00E97F7F">
        <w:rPr>
          <w:rFonts w:ascii="Calibri" w:hAnsi="Calibri" w:cs="Calibri"/>
          <w:sz w:val="24"/>
          <w:szCs w:val="24"/>
        </w:rPr>
        <w:t>. A KOLO Szerb Kulturális központban zajló zenei, művelődési és kulturális események</w:t>
      </w:r>
    </w:p>
    <w:p w:rsidR="009466CE" w:rsidRPr="00E97F7F" w:rsidRDefault="009466CE" w:rsidP="009466CE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>Egyéb attrakciók</w:t>
      </w:r>
    </w:p>
    <w:p w:rsidR="009466CE" w:rsidRPr="00E97F7F" w:rsidRDefault="009466CE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A város körül található </w:t>
      </w:r>
      <w:r w:rsidRPr="00E97F7F">
        <w:rPr>
          <w:rFonts w:ascii="Calibri" w:hAnsi="Calibri" w:cs="Calibri"/>
          <w:b/>
          <w:sz w:val="24"/>
          <w:szCs w:val="24"/>
        </w:rPr>
        <w:t>természetvédelmi területeink</w:t>
      </w:r>
      <w:r w:rsidRPr="00E97F7F">
        <w:rPr>
          <w:rFonts w:ascii="Calibri" w:hAnsi="Calibri" w:cs="Calibri"/>
          <w:sz w:val="24"/>
          <w:szCs w:val="24"/>
        </w:rPr>
        <w:t xml:space="preserve"> ritka természeti értékek őrzői, állat- és növényviláguk rendkívül változatos. A Kiskunsági Nemzeti Park Igazgatósága irányítása alá tartozó Körös-éri Tájvédelmi Körzet részei. </w:t>
      </w:r>
    </w:p>
    <w:p w:rsidR="009466CE" w:rsidRPr="00E97F7F" w:rsidRDefault="009466CE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Védett természetvédelmi területek: a Madarász-tó, a Nagyszéksós-tó, a </w:t>
      </w:r>
      <w:proofErr w:type="spellStart"/>
      <w:r w:rsidRPr="00E97F7F">
        <w:rPr>
          <w:rFonts w:ascii="Calibri" w:hAnsi="Calibri" w:cs="Calibri"/>
          <w:sz w:val="24"/>
          <w:szCs w:val="24"/>
        </w:rPr>
        <w:t>Csipak</w:t>
      </w:r>
      <w:proofErr w:type="spellEnd"/>
      <w:r w:rsidRPr="00E97F7F">
        <w:rPr>
          <w:rFonts w:ascii="Calibri" w:hAnsi="Calibri" w:cs="Calibri"/>
          <w:sz w:val="24"/>
          <w:szCs w:val="24"/>
        </w:rPr>
        <w:t xml:space="preserve">-semlyék, és a </w:t>
      </w:r>
      <w:proofErr w:type="spellStart"/>
      <w:r w:rsidRPr="00E97F7F">
        <w:rPr>
          <w:rFonts w:ascii="Calibri" w:hAnsi="Calibri" w:cs="Calibri"/>
          <w:sz w:val="24"/>
          <w:szCs w:val="24"/>
        </w:rPr>
        <w:t>Tanaszi</w:t>
      </w:r>
      <w:proofErr w:type="spellEnd"/>
      <w:r w:rsidRPr="00E97F7F">
        <w:rPr>
          <w:rFonts w:ascii="Calibri" w:hAnsi="Calibri" w:cs="Calibri"/>
          <w:sz w:val="24"/>
          <w:szCs w:val="24"/>
        </w:rPr>
        <w:t>-semlyék.</w:t>
      </w:r>
    </w:p>
    <w:p w:rsidR="009466CE" w:rsidRPr="00E97F7F" w:rsidRDefault="009466CE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b/>
          <w:sz w:val="24"/>
          <w:szCs w:val="24"/>
          <w:u w:val="single"/>
        </w:rPr>
        <w:t>Ökoturizmus</w:t>
      </w:r>
      <w:r w:rsidRPr="00E97F7F">
        <w:rPr>
          <w:rFonts w:ascii="Calibri" w:hAnsi="Calibri" w:cs="Calibri"/>
          <w:sz w:val="24"/>
          <w:szCs w:val="24"/>
        </w:rPr>
        <w:t xml:space="preserve">: a település </w:t>
      </w:r>
      <w:r w:rsidRPr="00E97F7F">
        <w:rPr>
          <w:rFonts w:ascii="Calibri" w:hAnsi="Calibri" w:cs="Calibri"/>
          <w:b/>
          <w:sz w:val="24"/>
          <w:szCs w:val="24"/>
        </w:rPr>
        <w:t>ökoturizmusának</w:t>
      </w:r>
      <w:r w:rsidRPr="00E97F7F">
        <w:rPr>
          <w:rFonts w:ascii="Calibri" w:hAnsi="Calibri" w:cs="Calibri"/>
          <w:sz w:val="24"/>
          <w:szCs w:val="24"/>
        </w:rPr>
        <w:t xml:space="preserve"> legjelentősebb eleme a </w:t>
      </w:r>
      <w:proofErr w:type="spellStart"/>
      <w:r w:rsidRPr="00E97F7F">
        <w:rPr>
          <w:rFonts w:ascii="Calibri" w:hAnsi="Calibri" w:cs="Calibri"/>
          <w:b/>
          <w:sz w:val="24"/>
          <w:szCs w:val="24"/>
        </w:rPr>
        <w:t>Nagyszéksósi</w:t>
      </w:r>
      <w:proofErr w:type="spellEnd"/>
      <w:r w:rsidRPr="00E97F7F">
        <w:rPr>
          <w:rFonts w:ascii="Calibri" w:hAnsi="Calibri" w:cs="Calibri"/>
          <w:b/>
          <w:sz w:val="24"/>
          <w:szCs w:val="24"/>
        </w:rPr>
        <w:t xml:space="preserve"> Bivalyrezervátum</w:t>
      </w:r>
      <w:r w:rsidRPr="00E97F7F">
        <w:rPr>
          <w:rFonts w:ascii="Calibri" w:hAnsi="Calibri" w:cs="Calibri"/>
          <w:sz w:val="24"/>
          <w:szCs w:val="24"/>
        </w:rPr>
        <w:t>:</w:t>
      </w:r>
    </w:p>
    <w:p w:rsidR="009466CE" w:rsidRPr="00E97F7F" w:rsidRDefault="009466CE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A Nagyszéksós-tó körül vezető </w:t>
      </w:r>
      <w:r w:rsidRPr="00E97F7F">
        <w:rPr>
          <w:rFonts w:ascii="Calibri" w:hAnsi="Calibri" w:cs="Calibri"/>
          <w:b/>
          <w:sz w:val="24"/>
          <w:szCs w:val="24"/>
        </w:rPr>
        <w:t>Bölömbika tanösvény</w:t>
      </w:r>
      <w:r w:rsidRPr="00E97F7F">
        <w:rPr>
          <w:rFonts w:ascii="Calibri" w:hAnsi="Calibri" w:cs="Calibri"/>
          <w:sz w:val="24"/>
          <w:szCs w:val="24"/>
        </w:rPr>
        <w:t xml:space="preserve"> táblákkal jelzett útján séta közben megismerkedhetnek a terület védett növény- és állatvilágával. A kilátókból rálátni a tóra és látni a dagonyázó, legelő, vagy épp hűsölő </w:t>
      </w:r>
      <w:r w:rsidRPr="00E97F7F">
        <w:rPr>
          <w:rFonts w:ascii="Calibri" w:hAnsi="Calibri" w:cs="Calibri"/>
          <w:b/>
          <w:sz w:val="24"/>
          <w:szCs w:val="24"/>
        </w:rPr>
        <w:t>bivalyokat</w:t>
      </w:r>
      <w:r w:rsidRPr="00E97F7F">
        <w:rPr>
          <w:rFonts w:ascii="Calibri" w:hAnsi="Calibri" w:cs="Calibri"/>
          <w:sz w:val="24"/>
          <w:szCs w:val="24"/>
        </w:rPr>
        <w:t>. A Nagyszéksós-tóban honos sást, kákát is hasznosítani képes kérődző borjainak mókásan elálló fülei mosolyra késztetik az arra látogatókat.</w:t>
      </w:r>
    </w:p>
    <w:p w:rsidR="009466CE" w:rsidRPr="00E97F7F" w:rsidRDefault="009466CE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A természetvédelmi területekhez kapcsolódó </w:t>
      </w:r>
      <w:r w:rsidRPr="00E97F7F">
        <w:rPr>
          <w:rFonts w:ascii="Calibri" w:hAnsi="Calibri" w:cs="Calibri"/>
          <w:b/>
          <w:sz w:val="24"/>
          <w:szCs w:val="24"/>
        </w:rPr>
        <w:t>gyalogos és kerékpáros túralehetőségek</w:t>
      </w:r>
      <w:r w:rsidRPr="00E97F7F">
        <w:rPr>
          <w:rFonts w:ascii="Calibri" w:hAnsi="Calibri" w:cs="Calibri"/>
          <w:sz w:val="24"/>
          <w:szCs w:val="24"/>
        </w:rPr>
        <w:t xml:space="preserve">. </w:t>
      </w:r>
    </w:p>
    <w:p w:rsidR="009466CE" w:rsidRPr="00E97F7F" w:rsidRDefault="009466CE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A térséget behálózó kerékpárutakon, kijelölt túraútvonalakon eljuthatsz az Ásotthalmi Csodaréthez, a Kiss Ferenc Emlékerdőhöz és az Öttömösi Baromjárás pusztába is. De Alig 10 </w:t>
      </w:r>
      <w:r w:rsidRPr="00E97F7F">
        <w:rPr>
          <w:rFonts w:ascii="Calibri" w:hAnsi="Calibri" w:cs="Calibri"/>
          <w:sz w:val="24"/>
          <w:szCs w:val="24"/>
        </w:rPr>
        <w:lastRenderedPageBreak/>
        <w:t>km tekerés után elérhető északi irányban a zákányszéki Ezerarcú semlyék, vagy dél-keleti irányban a röszkei Molnár-rét is</w:t>
      </w:r>
    </w:p>
    <w:p w:rsidR="009466CE" w:rsidRPr="00E97F7F" w:rsidRDefault="009466CE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b/>
          <w:sz w:val="24"/>
          <w:szCs w:val="24"/>
        </w:rPr>
        <w:t>Túraútvonalak</w:t>
      </w:r>
      <w:r w:rsidRPr="00E97F7F">
        <w:rPr>
          <w:rFonts w:ascii="Calibri" w:hAnsi="Calibri" w:cs="Calibri"/>
          <w:sz w:val="24"/>
          <w:szCs w:val="24"/>
        </w:rPr>
        <w:t>: EUROVELO13, Móra-Túra,</w:t>
      </w:r>
    </w:p>
    <w:p w:rsidR="009466CE" w:rsidRPr="003D69BD" w:rsidRDefault="009466CE" w:rsidP="009466CE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b/>
          <w:sz w:val="24"/>
          <w:szCs w:val="24"/>
        </w:rPr>
        <w:t>Alföldi Kéktúra:</w:t>
      </w:r>
      <w:r w:rsidRPr="00E97F7F">
        <w:rPr>
          <w:rFonts w:ascii="Calibri" w:hAnsi="Calibri" w:cs="Calibri"/>
          <w:sz w:val="24"/>
          <w:szCs w:val="24"/>
        </w:rPr>
        <w:t xml:space="preserve"> Csongrád megyei szakasza mintegy 136 km. A megyehatárnál található Petróczi Iskolánál érkezik a Homokháti kistérségbe. A Kéktúra érinti a Back Kápolnát, Öttömösön Magyar László Afrika kutató emlékhelyét; Ásotthalmon a Rózsa Sándor fáját; Ruzsán a Parkerdőt; Zákányszéken egy kis kitérővel a </w:t>
      </w:r>
      <w:proofErr w:type="spellStart"/>
      <w:r w:rsidRPr="00E97F7F">
        <w:rPr>
          <w:rFonts w:ascii="Calibri" w:hAnsi="Calibri" w:cs="Calibri"/>
          <w:sz w:val="24"/>
          <w:szCs w:val="24"/>
        </w:rPr>
        <w:t>Lodri</w:t>
      </w:r>
      <w:proofErr w:type="spellEnd"/>
      <w:r w:rsidRPr="00E97F7F">
        <w:rPr>
          <w:rFonts w:ascii="Calibri" w:hAnsi="Calibri" w:cs="Calibri"/>
          <w:sz w:val="24"/>
          <w:szCs w:val="24"/>
        </w:rPr>
        <w:t xml:space="preserve"> tavat; a Bordány melletti szikes </w:t>
      </w:r>
      <w:r w:rsidRPr="003D69BD">
        <w:rPr>
          <w:rFonts w:ascii="Calibri" w:hAnsi="Calibri" w:cs="Calibri"/>
          <w:sz w:val="24"/>
          <w:szCs w:val="24"/>
        </w:rPr>
        <w:t>pusztát - majd a Fehér tó érintésével vezet az Ópusztaszeri Nemzeti Történeti Emlékpark felé</w:t>
      </w:r>
      <w:r w:rsidR="003D69BD" w:rsidRPr="003D69BD">
        <w:rPr>
          <w:rFonts w:ascii="Calibri" w:hAnsi="Calibri" w:cs="Calibri"/>
          <w:sz w:val="24"/>
          <w:szCs w:val="24"/>
        </w:rPr>
        <w:t>.</w:t>
      </w:r>
    </w:p>
    <w:p w:rsidR="003D69BD" w:rsidRPr="003D69BD" w:rsidRDefault="003D69BD" w:rsidP="009466CE">
      <w:pPr>
        <w:jc w:val="both"/>
        <w:rPr>
          <w:rFonts w:ascii="Calibri" w:hAnsi="Calibri" w:cs="Calibri"/>
          <w:sz w:val="24"/>
          <w:szCs w:val="24"/>
        </w:rPr>
      </w:pPr>
      <w:r w:rsidRPr="003D69BD">
        <w:rPr>
          <w:rFonts w:ascii="Calibri" w:hAnsi="Calibri" w:cs="Calibri"/>
          <w:sz w:val="24"/>
          <w:szCs w:val="24"/>
        </w:rPr>
        <w:t>Bővebb információ: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3D69BD">
        <w:rPr>
          <w:rFonts w:ascii="Calibri" w:hAnsi="Calibri" w:cs="Calibri"/>
          <w:b/>
          <w:bCs/>
          <w:sz w:val="24"/>
          <w:szCs w:val="24"/>
        </w:rPr>
        <w:t>Stampf</w:t>
      </w:r>
      <w:proofErr w:type="spellEnd"/>
      <w:r w:rsidRPr="003D69BD">
        <w:rPr>
          <w:rFonts w:ascii="Calibri" w:hAnsi="Calibri" w:cs="Calibri"/>
          <w:b/>
          <w:bCs/>
          <w:sz w:val="24"/>
          <w:szCs w:val="24"/>
        </w:rPr>
        <w:t xml:space="preserve"> Mariann</w:t>
      </w:r>
      <w:r w:rsidRPr="003D69BD">
        <w:rPr>
          <w:rFonts w:ascii="Calibri" w:hAnsi="Calibri" w:cs="Calibri"/>
          <w:sz w:val="24"/>
          <w:szCs w:val="24"/>
        </w:rPr>
        <w:t xml:space="preserve">: </w:t>
      </w:r>
      <w:r w:rsidRPr="003D69BD">
        <w:rPr>
          <w:sz w:val="24"/>
          <w:szCs w:val="24"/>
        </w:rPr>
        <w:t>+ 36 30 544 7728</w:t>
      </w:r>
    </w:p>
    <w:p w:rsidR="003D69BD" w:rsidRDefault="003D69BD" w:rsidP="00CF5C69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CF5C69" w:rsidRPr="00E97F7F" w:rsidRDefault="00CF5C69" w:rsidP="00CF5C69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E97F7F">
        <w:rPr>
          <w:rFonts w:ascii="Calibri" w:eastAsia="Calibri" w:hAnsi="Calibri" w:cs="Calibri"/>
          <w:b/>
          <w:sz w:val="28"/>
          <w:szCs w:val="28"/>
        </w:rPr>
        <w:t>Csongrád</w:t>
      </w:r>
    </w:p>
    <w:p w:rsidR="00CF5C69" w:rsidRPr="00E97F7F" w:rsidRDefault="00CF5C69" w:rsidP="00E97F7F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E97F7F">
        <w:rPr>
          <w:rFonts w:ascii="Calibri" w:eastAsia="Calibri" w:hAnsi="Calibri" w:cs="Calibri"/>
          <w:sz w:val="24"/>
          <w:szCs w:val="24"/>
        </w:rPr>
        <w:t>Csongrád város a Tisza-mente egyik legszebb kisvárosa.</w:t>
      </w:r>
      <w:r w:rsidRPr="00E97F7F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E97F7F">
        <w:rPr>
          <w:rFonts w:ascii="Calibri" w:eastAsia="Calibri" w:hAnsi="Calibri" w:cs="Calibri"/>
          <w:sz w:val="24"/>
          <w:szCs w:val="24"/>
        </w:rPr>
        <w:t xml:space="preserve">Az itt lakókat mindig szoros kapcsolat fűzte a Tisza és a Körös folyókhoz. Hajdan a folyók biztosították a táplálékot, a megélhetést, az építőanyagot házak építéséhez. A vizek napjainkban a turizmusban játszanak fontos szerepet. Csongrád legnagyobb vendégforgalmat bonyolító területe a Körös-torok: a Tisza és a Körös torkolatánál kialakult, tengerpartra emlékeztető homokos strand, a köré épült üdülőterülettel. Nyaranta tízezrek látogatnak el ide strandolni és szórakozni. A Tiszához simuló ősi település magja, a Belváros, védett építészeti emlék, mely „Csongrádi halászházak” néven került be a Magyar </w:t>
      </w:r>
      <w:proofErr w:type="spellStart"/>
      <w:r w:rsidRPr="00E97F7F">
        <w:rPr>
          <w:rFonts w:ascii="Calibri" w:eastAsia="Calibri" w:hAnsi="Calibri" w:cs="Calibri"/>
          <w:sz w:val="24"/>
          <w:szCs w:val="24"/>
        </w:rPr>
        <w:t>Értéktárba.</w:t>
      </w:r>
      <w:r w:rsidRPr="00E97F7F">
        <w:rPr>
          <w:rFonts w:ascii="Calibri" w:eastAsia="Times New Roman" w:hAnsi="Calibri" w:cs="Calibri"/>
          <w:b/>
          <w:sz w:val="24"/>
          <w:szCs w:val="24"/>
          <w:lang w:eastAsia="hu-HU"/>
        </w:rPr>
        <w:t>Turisztikai</w:t>
      </w:r>
      <w:proofErr w:type="spellEnd"/>
      <w:r w:rsidRPr="00E97F7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kínálat</w:t>
      </w:r>
    </w:p>
    <w:p w:rsidR="00CF5C69" w:rsidRPr="00E97F7F" w:rsidRDefault="00CF5C69" w:rsidP="00CF5C69">
      <w:pPr>
        <w:keepNext/>
        <w:spacing w:after="0" w:line="276" w:lineRule="auto"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E97F7F">
        <w:rPr>
          <w:rFonts w:ascii="Calibri" w:eastAsia="Times New Roman" w:hAnsi="Calibri" w:cs="Calibri"/>
          <w:b/>
          <w:sz w:val="24"/>
          <w:szCs w:val="24"/>
          <w:lang w:eastAsia="hu-HU"/>
        </w:rPr>
        <w:t>Vízi turizmus, vízparti üdülés</w:t>
      </w:r>
    </w:p>
    <w:p w:rsidR="00CF5C69" w:rsidRPr="00E97F7F" w:rsidRDefault="00CF5C69" w:rsidP="00CF5C69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97F7F">
        <w:rPr>
          <w:rFonts w:ascii="Calibri" w:eastAsia="Times New Roman" w:hAnsi="Calibri" w:cs="Calibri"/>
          <w:sz w:val="24"/>
          <w:szCs w:val="24"/>
          <w:lang w:eastAsia="hu-HU"/>
        </w:rPr>
        <w:t xml:space="preserve">Csongrád adottságai a vízparti, valamint az alternatív turizmus különböző formáinak kiszolgálására alkalmasak. Bár a vízparti turizmus többnyire a tömegturizmus keretei közé sorolható, e területen erre az ágazatra is az aktív turizmus jellemzői igazak. </w:t>
      </w:r>
    </w:p>
    <w:p w:rsidR="00CF5C69" w:rsidRPr="00E97F7F" w:rsidRDefault="00CF5C69" w:rsidP="00CF5C69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97F7F">
        <w:rPr>
          <w:rFonts w:ascii="Calibri" w:eastAsia="Times New Roman" w:hAnsi="Calibri" w:cs="Calibri"/>
          <w:sz w:val="24"/>
          <w:szCs w:val="24"/>
          <w:lang w:eastAsia="hu-HU"/>
        </w:rPr>
        <w:t>A Körös-toroknál található az Alföld legnagyobb, természetes homokfövenyes szabadstrandja, mely nem csak napfürdőzőknek, de az aktív kikapcsolódást keresőknek is biztosít lehetőséget.</w:t>
      </w:r>
    </w:p>
    <w:p w:rsidR="00CF5C69" w:rsidRPr="00E97F7F" w:rsidRDefault="00CF5C69" w:rsidP="00CF5C69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97F7F">
        <w:rPr>
          <w:rFonts w:ascii="Calibri" w:eastAsia="Calibri" w:hAnsi="Calibri" w:cs="Calibri"/>
          <w:sz w:val="24"/>
          <w:szCs w:val="24"/>
        </w:rPr>
        <w:t>Minden év augusztusának első hétvégéjén benépesül fiatalokkal az üdülőterület. A Körös-toroki Napok,</w:t>
      </w:r>
      <w:r w:rsidRPr="00E97F7F">
        <w:rPr>
          <w:rFonts w:ascii="Calibri" w:eastAsia="Calibri" w:hAnsi="Calibri" w:cs="Calibri"/>
          <w:sz w:val="24"/>
          <w:szCs w:val="24"/>
          <w:lang w:eastAsia="ar-SA"/>
        </w:rPr>
        <w:t xml:space="preserve"> egy családi hétvégéből nőtte ki magát a Dél-Alföld egyik legnagyobb könnyűzenei fesztiváljává.</w:t>
      </w:r>
    </w:p>
    <w:p w:rsidR="00CF5C69" w:rsidRPr="00E97F7F" w:rsidRDefault="00CF5C69" w:rsidP="00CF5C69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97F7F">
        <w:rPr>
          <w:rFonts w:ascii="Calibri" w:eastAsia="Calibri" w:hAnsi="Calibri" w:cs="Calibri"/>
          <w:sz w:val="24"/>
          <w:szCs w:val="24"/>
          <w:lang w:eastAsia="ar-SA"/>
        </w:rPr>
        <w:t xml:space="preserve">2017-től jelentős infrastrukturális és szolgáltatás-fejlesztés indult meg az üdülőterületen pályázati forrást (TOP, GINOP) és saját erőt felhasználva. </w:t>
      </w:r>
      <w:r w:rsidR="00B44C33" w:rsidRPr="00E97F7F">
        <w:rPr>
          <w:rFonts w:ascii="Calibri" w:eastAsia="Calibri" w:hAnsi="Calibri" w:cs="Calibri"/>
          <w:sz w:val="24"/>
          <w:szCs w:val="24"/>
          <w:lang w:eastAsia="ar-SA"/>
        </w:rPr>
        <w:t xml:space="preserve">Megújult </w:t>
      </w:r>
      <w:r w:rsidRPr="00E97F7F">
        <w:rPr>
          <w:rFonts w:ascii="Calibri" w:eastAsia="Calibri" w:hAnsi="Calibri" w:cs="Calibri"/>
          <w:sz w:val="24"/>
          <w:szCs w:val="24"/>
          <w:lang w:eastAsia="ar-SA"/>
        </w:rPr>
        <w:t xml:space="preserve">többek között az úthálózat, </w:t>
      </w:r>
      <w:r w:rsidR="00B44C33" w:rsidRPr="00E97F7F">
        <w:rPr>
          <w:rFonts w:ascii="Calibri" w:eastAsia="Calibri" w:hAnsi="Calibri" w:cs="Calibri"/>
          <w:sz w:val="24"/>
          <w:szCs w:val="24"/>
          <w:lang w:eastAsia="ar-SA"/>
        </w:rPr>
        <w:t xml:space="preserve">a </w:t>
      </w:r>
      <w:r w:rsidRPr="00E97F7F">
        <w:rPr>
          <w:rFonts w:ascii="Calibri" w:eastAsia="Calibri" w:hAnsi="Calibri" w:cs="Calibri"/>
          <w:sz w:val="24"/>
          <w:szCs w:val="24"/>
          <w:lang w:eastAsia="ar-SA"/>
        </w:rPr>
        <w:t xml:space="preserve">kerékpártároló, </w:t>
      </w:r>
      <w:r w:rsidR="00B44C33" w:rsidRPr="00E97F7F">
        <w:rPr>
          <w:rFonts w:ascii="Calibri" w:eastAsia="Calibri" w:hAnsi="Calibri" w:cs="Calibri"/>
          <w:sz w:val="24"/>
          <w:szCs w:val="24"/>
          <w:lang w:eastAsia="ar-SA"/>
        </w:rPr>
        <w:t xml:space="preserve">a </w:t>
      </w:r>
      <w:r w:rsidRPr="00E97F7F">
        <w:rPr>
          <w:rFonts w:ascii="Calibri" w:eastAsia="Calibri" w:hAnsi="Calibri" w:cs="Calibri"/>
          <w:sz w:val="24"/>
          <w:szCs w:val="24"/>
          <w:lang w:eastAsia="ar-SA"/>
        </w:rPr>
        <w:t xml:space="preserve">rendezvénytér. Az új látogatóközpontban gyermekbarát szolgáltatásokat is igénybe lehet venni. </w:t>
      </w:r>
      <w:r w:rsidR="00B44C33" w:rsidRPr="00E97F7F">
        <w:rPr>
          <w:rFonts w:ascii="Calibri" w:eastAsia="Calibri" w:hAnsi="Calibri" w:cs="Calibri"/>
          <w:sz w:val="24"/>
          <w:szCs w:val="24"/>
          <w:lang w:eastAsia="ar-SA"/>
        </w:rPr>
        <w:t>Az újonnan kialakított vízitúra-</w:t>
      </w:r>
      <w:r w:rsidRPr="00E97F7F">
        <w:rPr>
          <w:rFonts w:ascii="Calibri" w:eastAsia="Calibri" w:hAnsi="Calibri" w:cs="Calibri"/>
          <w:sz w:val="24"/>
          <w:szCs w:val="24"/>
          <w:lang w:eastAsia="ar-SA"/>
        </w:rPr>
        <w:t>megállóhelyen lehetőség van sporteszközkölcsönzésre, de túraútvonal ajánlatok</w:t>
      </w:r>
      <w:r w:rsidR="00B44C33" w:rsidRPr="00E97F7F">
        <w:rPr>
          <w:rFonts w:ascii="Calibri" w:eastAsia="Calibri" w:hAnsi="Calibri" w:cs="Calibri"/>
          <w:sz w:val="24"/>
          <w:szCs w:val="24"/>
          <w:lang w:eastAsia="ar-SA"/>
        </w:rPr>
        <w:t>at is kínálnak</w:t>
      </w:r>
      <w:r w:rsidRPr="00E97F7F">
        <w:rPr>
          <w:rFonts w:ascii="Calibri" w:eastAsia="Calibri" w:hAnsi="Calibri" w:cs="Calibri"/>
          <w:sz w:val="24"/>
          <w:szCs w:val="24"/>
          <w:lang w:eastAsia="ar-SA"/>
        </w:rPr>
        <w:t>.</w:t>
      </w:r>
    </w:p>
    <w:p w:rsidR="00CF5C69" w:rsidRPr="00E97F7F" w:rsidRDefault="00CF5C69" w:rsidP="00CF5C69">
      <w:pPr>
        <w:keepNext/>
        <w:spacing w:after="0" w:line="276" w:lineRule="auto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bookmarkStart w:id="1" w:name="_Toc258501258"/>
      <w:r w:rsidRPr="00E97F7F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Aktív turizmus</w:t>
      </w:r>
      <w:bookmarkEnd w:id="1"/>
    </w:p>
    <w:p w:rsidR="00CF5C69" w:rsidRPr="00E97F7F" w:rsidRDefault="00CF5C69" w:rsidP="00CF5C69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E97F7F">
        <w:rPr>
          <w:rFonts w:ascii="Calibri" w:eastAsia="Calibri" w:hAnsi="Calibri" w:cs="Calibri"/>
          <w:sz w:val="24"/>
          <w:szCs w:val="24"/>
        </w:rPr>
        <w:t xml:space="preserve">Csongrád és környéke kiváló lehetőséget nyújt az aktív pihenésre vágyóknak, a lovaglás, kerékpározás, a gyalogtúrák, a horgászat, és a vízi sportok kedvelőinek is. </w:t>
      </w:r>
    </w:p>
    <w:p w:rsidR="00CF5C69" w:rsidRPr="00E97F7F" w:rsidRDefault="00CF5C69" w:rsidP="00CF5C69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97F7F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kirándulás és a mozgás szerelmesei köréből mind több hívet toborzott a </w:t>
      </w:r>
      <w:r w:rsidRPr="00E97F7F">
        <w:rPr>
          <w:rFonts w:ascii="Calibri" w:eastAsia="Times New Roman" w:hAnsi="Calibri" w:cs="Calibri"/>
          <w:bCs/>
          <w:sz w:val="24"/>
          <w:szCs w:val="24"/>
          <w:lang w:eastAsia="hu-HU"/>
        </w:rPr>
        <w:t>kerékpározást kedvelők</w:t>
      </w:r>
      <w:r w:rsidRPr="00E97F7F">
        <w:rPr>
          <w:rFonts w:ascii="Calibri" w:eastAsia="Times New Roman" w:hAnsi="Calibri" w:cs="Calibri"/>
          <w:sz w:val="24"/>
          <w:szCs w:val="24"/>
          <w:lang w:eastAsia="hu-HU"/>
        </w:rPr>
        <w:t xml:space="preserve"> táborába a város belső és a környező településekre vezető kerékpárút hálózata, amelyet túraútvonal ajánlatok tesznek teljessé.</w:t>
      </w:r>
    </w:p>
    <w:p w:rsidR="00CF5C69" w:rsidRPr="00E97F7F" w:rsidRDefault="00CF5C69" w:rsidP="00CF5C69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E97F7F">
        <w:rPr>
          <w:rFonts w:ascii="Calibri" w:eastAsia="Calibri" w:hAnsi="Calibri" w:cs="Calibri"/>
          <w:sz w:val="24"/>
          <w:szCs w:val="24"/>
        </w:rPr>
        <w:t>Igazi négy évszakos horgászvizek találhatók a Tisza mentén, vagy a vadregényes holt ágakon</w:t>
      </w:r>
      <w:r w:rsidRPr="00E97F7F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Pr="00E97F7F">
        <w:rPr>
          <w:rFonts w:ascii="Calibri" w:eastAsia="Calibri" w:hAnsi="Calibri" w:cs="Calibri"/>
          <w:bCs/>
          <w:sz w:val="24"/>
          <w:szCs w:val="24"/>
        </w:rPr>
        <w:t xml:space="preserve">A különböző tulajdonságú vizek, a halfajták sokszínűsége </w:t>
      </w:r>
      <w:r w:rsidRPr="00E97F7F">
        <w:rPr>
          <w:rFonts w:ascii="Calibri" w:eastAsia="Calibri" w:hAnsi="Calibri" w:cs="Calibri"/>
          <w:sz w:val="24"/>
          <w:szCs w:val="24"/>
        </w:rPr>
        <w:t xml:space="preserve">változatos horgászatokat tesznek lehetővé. </w:t>
      </w:r>
    </w:p>
    <w:p w:rsidR="00CF5C69" w:rsidRPr="00E97F7F" w:rsidRDefault="00CF5C69" w:rsidP="00CF5C6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E97F7F">
        <w:rPr>
          <w:rFonts w:ascii="Calibri" w:eastAsia="Calibri" w:hAnsi="Calibri" w:cs="Calibri"/>
          <w:sz w:val="24"/>
          <w:szCs w:val="24"/>
        </w:rPr>
        <w:t>A város környezete kiválóan alkalmas</w:t>
      </w:r>
      <w:r w:rsidRPr="00E97F7F">
        <w:rPr>
          <w:rFonts w:ascii="Calibri" w:eastAsia="Calibri" w:hAnsi="Calibri" w:cs="Calibri"/>
          <w:iCs/>
          <w:sz w:val="24"/>
          <w:szCs w:val="24"/>
        </w:rPr>
        <w:t xml:space="preserve"> lovaglás</w:t>
      </w:r>
      <w:r w:rsidRPr="00E97F7F">
        <w:rPr>
          <w:rFonts w:ascii="Calibri" w:eastAsia="Calibri" w:hAnsi="Calibri" w:cs="Calibri"/>
          <w:sz w:val="24"/>
          <w:szCs w:val="24"/>
        </w:rPr>
        <w:t xml:space="preserve">ra. A térségben több olyan létesítmény található, amely lovaglási lehetőséget kínál. </w:t>
      </w:r>
    </w:p>
    <w:p w:rsidR="00CF5C69" w:rsidRPr="00E97F7F" w:rsidRDefault="00CF5C69" w:rsidP="00CF5C6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F5C69" w:rsidRPr="00E97F7F" w:rsidRDefault="00CF5C69" w:rsidP="00CF5C69">
      <w:pPr>
        <w:keepNext/>
        <w:spacing w:after="0" w:line="276" w:lineRule="auto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bookmarkStart w:id="2" w:name="_Toc258501259"/>
      <w:r w:rsidRPr="00E97F7F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Kulturális és örökségturizmus</w:t>
      </w:r>
      <w:bookmarkEnd w:id="2"/>
    </w:p>
    <w:p w:rsidR="00CF5C69" w:rsidRPr="00E97F7F" w:rsidRDefault="00CF5C69" w:rsidP="00CF5C69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E97F7F">
        <w:rPr>
          <w:rFonts w:ascii="Calibri" w:eastAsia="Calibri" w:hAnsi="Calibri" w:cs="Calibri"/>
          <w:sz w:val="24"/>
          <w:szCs w:val="24"/>
        </w:rPr>
        <w:t>Csongrádon a „Belváros” – a város ősi településmagja a Tisza magaspartján, a Körös-torok közelében – szinte érintetlenül megőrizte késő középkori településszerkezetét. A jelenleg 37 épületegységből álló népi építészeti műemlékegyüttes egyetlen az Alföldön. A szájhagyomány és néhány korabeli feljegyzés alapján a házak alapjai és falai 200-300 évesek. E házakat a közelmúltban hajóácsok, halászok, kisparasztok, napszámosok és kubikosok lakták. Ezekből a házacskákból napjainkban néhány apartmanként is bérelhető, illetve múzeum és kézművesház is található közöttük.</w:t>
      </w:r>
    </w:p>
    <w:p w:rsidR="00CF5C69" w:rsidRPr="00E97F7F" w:rsidRDefault="00CF5C69" w:rsidP="00CF5C69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97F7F">
        <w:rPr>
          <w:rFonts w:ascii="Calibri" w:eastAsia="Times New Roman" w:hAnsi="Calibri" w:cs="Calibri"/>
          <w:sz w:val="24"/>
          <w:szCs w:val="24"/>
          <w:lang w:eastAsia="hu-HU"/>
        </w:rPr>
        <w:t>Kevésbé ismert, de jelentős középkori emléke Csongrádnak a várostól északra fekvő középkori Ellés monostor. A Bor-</w:t>
      </w:r>
      <w:proofErr w:type="spellStart"/>
      <w:r w:rsidRPr="00E97F7F">
        <w:rPr>
          <w:rFonts w:ascii="Calibri" w:eastAsia="Times New Roman" w:hAnsi="Calibri" w:cs="Calibri"/>
          <w:sz w:val="24"/>
          <w:szCs w:val="24"/>
          <w:lang w:eastAsia="hu-HU"/>
        </w:rPr>
        <w:t>Kalán</w:t>
      </w:r>
      <w:proofErr w:type="spellEnd"/>
      <w:r w:rsidRPr="00E97F7F">
        <w:rPr>
          <w:rFonts w:ascii="Calibri" w:eastAsia="Times New Roman" w:hAnsi="Calibri" w:cs="Calibri"/>
          <w:sz w:val="24"/>
          <w:szCs w:val="24"/>
          <w:lang w:eastAsia="hu-HU"/>
        </w:rPr>
        <w:t xml:space="preserve"> nemzetség monostora a XI-XVI. századig állt fenn.</w:t>
      </w:r>
    </w:p>
    <w:p w:rsidR="00CF5C69" w:rsidRPr="00E97F7F" w:rsidRDefault="00CF5C69" w:rsidP="00CF5C69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300ED" w:rsidRPr="00E97F7F" w:rsidRDefault="00B44C33" w:rsidP="00B44C33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E97F7F">
        <w:rPr>
          <w:rFonts w:ascii="Calibri" w:eastAsia="Calibri" w:hAnsi="Calibri" w:cs="Calibri"/>
          <w:sz w:val="24"/>
          <w:szCs w:val="24"/>
        </w:rPr>
        <w:t>A turisztikai kínálat a gyógyvízz</w:t>
      </w:r>
      <w:r w:rsidR="00CF5C69" w:rsidRPr="00E97F7F">
        <w:rPr>
          <w:rFonts w:ascii="Calibri" w:eastAsia="Calibri" w:hAnsi="Calibri" w:cs="Calibri"/>
          <w:sz w:val="24"/>
          <w:szCs w:val="24"/>
        </w:rPr>
        <w:t>el, bor é</w:t>
      </w:r>
      <w:r w:rsidRPr="00E97F7F">
        <w:rPr>
          <w:rFonts w:ascii="Calibri" w:eastAsia="Calibri" w:hAnsi="Calibri" w:cs="Calibri"/>
          <w:sz w:val="24"/>
          <w:szCs w:val="24"/>
        </w:rPr>
        <w:t>s gasztronómiai különlegessége</w:t>
      </w:r>
      <w:r w:rsidR="00CF5C69" w:rsidRPr="00E97F7F">
        <w:rPr>
          <w:rFonts w:ascii="Calibri" w:eastAsia="Calibri" w:hAnsi="Calibri" w:cs="Calibri"/>
          <w:sz w:val="24"/>
          <w:szCs w:val="24"/>
        </w:rPr>
        <w:t>kkel együtt komplex turisztikai élményt nyújt</w:t>
      </w:r>
      <w:r w:rsidRPr="00E97F7F">
        <w:rPr>
          <w:rFonts w:ascii="Calibri" w:eastAsia="Calibri" w:hAnsi="Calibri" w:cs="Calibri"/>
          <w:sz w:val="24"/>
          <w:szCs w:val="24"/>
        </w:rPr>
        <w:t>hat a látogatói</w:t>
      </w:r>
      <w:r w:rsidR="00CF5C69" w:rsidRPr="00E97F7F">
        <w:rPr>
          <w:rFonts w:ascii="Calibri" w:eastAsia="Calibri" w:hAnsi="Calibri" w:cs="Calibri"/>
          <w:sz w:val="24"/>
          <w:szCs w:val="24"/>
        </w:rPr>
        <w:t>k számára.</w:t>
      </w:r>
    </w:p>
    <w:p w:rsidR="00E97F7F" w:rsidRPr="00E97F7F" w:rsidRDefault="00E97F7F" w:rsidP="00B44C33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97F7F" w:rsidRPr="00E97F7F" w:rsidRDefault="003D69BD" w:rsidP="00B44C33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3D69BD">
        <w:rPr>
          <w:rFonts w:ascii="Calibri" w:hAnsi="Calibri" w:cs="Calibri"/>
          <w:sz w:val="24"/>
          <w:szCs w:val="24"/>
        </w:rPr>
        <w:t>Bővebb információ: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E97F7F" w:rsidRPr="00E97F7F">
        <w:rPr>
          <w:rFonts w:ascii="Calibri" w:eastAsia="Calibri" w:hAnsi="Calibri" w:cs="Calibri"/>
          <w:b/>
          <w:bCs/>
          <w:sz w:val="24"/>
          <w:szCs w:val="24"/>
        </w:rPr>
        <w:t>Ujszászi</w:t>
      </w:r>
      <w:proofErr w:type="spellEnd"/>
      <w:r w:rsidR="00E97F7F" w:rsidRPr="00E97F7F">
        <w:rPr>
          <w:rFonts w:ascii="Calibri" w:eastAsia="Calibri" w:hAnsi="Calibri" w:cs="Calibri"/>
          <w:b/>
          <w:bCs/>
          <w:sz w:val="24"/>
          <w:szCs w:val="24"/>
        </w:rPr>
        <w:t xml:space="preserve"> Erika</w:t>
      </w:r>
      <w:r w:rsidR="00E97F7F" w:rsidRPr="00E97F7F">
        <w:rPr>
          <w:rFonts w:ascii="Calibri" w:eastAsia="Calibri" w:hAnsi="Calibri" w:cs="Calibri"/>
          <w:sz w:val="24"/>
          <w:szCs w:val="24"/>
        </w:rPr>
        <w:t>, telefon: +36 20 502 2988</w:t>
      </w:r>
    </w:p>
    <w:p w:rsidR="00030D36" w:rsidRPr="00E97F7F" w:rsidRDefault="00030D36" w:rsidP="00B44C33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30D36" w:rsidRPr="00E97F7F" w:rsidRDefault="00030D36" w:rsidP="00B44C33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30D36" w:rsidRPr="003D69BD" w:rsidRDefault="00030D36" w:rsidP="003D69BD">
      <w:pPr>
        <w:rPr>
          <w:rFonts w:ascii="Calibri" w:hAnsi="Calibri" w:cs="Calibri"/>
          <w:b/>
          <w:bCs/>
          <w:sz w:val="28"/>
          <w:szCs w:val="28"/>
        </w:rPr>
      </w:pPr>
      <w:r w:rsidRPr="003D69BD">
        <w:rPr>
          <w:rFonts w:ascii="Calibri" w:hAnsi="Calibri" w:cs="Calibri"/>
          <w:b/>
          <w:bCs/>
          <w:sz w:val="28"/>
          <w:szCs w:val="28"/>
        </w:rPr>
        <w:t>S</w:t>
      </w:r>
      <w:r w:rsidR="003D69BD" w:rsidRPr="003D69BD">
        <w:rPr>
          <w:rFonts w:ascii="Calibri" w:hAnsi="Calibri" w:cs="Calibri"/>
          <w:b/>
          <w:bCs/>
          <w:sz w:val="28"/>
          <w:szCs w:val="28"/>
        </w:rPr>
        <w:t>zentes – A Dél Alföld kincse</w:t>
      </w:r>
    </w:p>
    <w:p w:rsidR="00030D36" w:rsidRPr="00E97F7F" w:rsidRDefault="00030D36" w:rsidP="00030D36">
      <w:pPr>
        <w:jc w:val="both"/>
        <w:rPr>
          <w:rFonts w:ascii="Calibri" w:hAnsi="Calibri" w:cs="Calibri"/>
          <w:b/>
          <w:sz w:val="24"/>
          <w:szCs w:val="24"/>
        </w:rPr>
      </w:pPr>
      <w:r w:rsidRPr="00E97F7F">
        <w:rPr>
          <w:rFonts w:ascii="Calibri" w:hAnsi="Calibri" w:cs="Calibri"/>
          <w:b/>
          <w:sz w:val="24"/>
          <w:szCs w:val="24"/>
        </w:rPr>
        <w:t xml:space="preserve">SZENTES - ha pihenésre, ha szórakozásra, ha családi élményre vágyik </w:t>
      </w:r>
    </w:p>
    <w:p w:rsidR="00030D36" w:rsidRPr="00E97F7F" w:rsidRDefault="00030D36" w:rsidP="00030D36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A napfényes Csongrád megyeében a nyári időszak maga a fény és csillogás. Ehhez alkalmazkodott a megye szívében Szentes, ahol a természet adta lehetőségek ötvöződnek az épített környezet sokszínűségével. A kultúra, a művészetek, a sport és a civil közösségek pezsgő, mindig megújuló szelleme élteti, összetartja várost.  </w:t>
      </w:r>
    </w:p>
    <w:p w:rsidR="00030D36" w:rsidRPr="00E97F7F" w:rsidRDefault="00030D36" w:rsidP="00030D36">
      <w:pPr>
        <w:jc w:val="both"/>
        <w:rPr>
          <w:rFonts w:ascii="Calibri" w:hAnsi="Calibri" w:cs="Calibri"/>
          <w:b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Mivel </w:t>
      </w:r>
      <w:r w:rsidRPr="00E97F7F">
        <w:rPr>
          <w:rFonts w:ascii="Calibri" w:hAnsi="Calibri" w:cs="Calibri"/>
          <w:b/>
          <w:sz w:val="24"/>
          <w:szCs w:val="24"/>
        </w:rPr>
        <w:t xml:space="preserve">Szentes </w:t>
      </w:r>
      <w:r w:rsidRPr="00E97F7F">
        <w:rPr>
          <w:rFonts w:ascii="Calibri" w:hAnsi="Calibri" w:cs="Calibri"/>
          <w:sz w:val="24"/>
          <w:szCs w:val="24"/>
        </w:rPr>
        <w:t xml:space="preserve">és környéke </w:t>
      </w:r>
      <w:r w:rsidRPr="00E97F7F">
        <w:rPr>
          <w:rFonts w:ascii="Calibri" w:hAnsi="Calibri" w:cs="Calibri"/>
          <w:b/>
          <w:sz w:val="24"/>
          <w:szCs w:val="24"/>
        </w:rPr>
        <w:t>Magyarország legnagyobb, Európa legsűrűbb geotermikus mezője</w:t>
      </w:r>
      <w:r w:rsidRPr="00E97F7F">
        <w:rPr>
          <w:rFonts w:ascii="Calibri" w:hAnsi="Calibri" w:cs="Calibri"/>
          <w:sz w:val="24"/>
          <w:szCs w:val="24"/>
        </w:rPr>
        <w:t xml:space="preserve">, így a város területén összesen 32 termálkút üzemel, melyek között számos minősített gyógyvizet adó forrás található. Egyedülálló környezetben, Szentes központjában található a Széchenyi-ligetben, a </w:t>
      </w:r>
      <w:proofErr w:type="spellStart"/>
      <w:r w:rsidRPr="00E97F7F">
        <w:rPr>
          <w:rFonts w:ascii="Calibri" w:hAnsi="Calibri" w:cs="Calibri"/>
          <w:sz w:val="24"/>
          <w:szCs w:val="24"/>
        </w:rPr>
        <w:t>Kurca</w:t>
      </w:r>
      <w:proofErr w:type="spellEnd"/>
      <w:r w:rsidRPr="00E97F7F">
        <w:rPr>
          <w:rFonts w:ascii="Calibri" w:hAnsi="Calibri" w:cs="Calibri"/>
          <w:sz w:val="24"/>
          <w:szCs w:val="24"/>
        </w:rPr>
        <w:t xml:space="preserve"> folyó ölelésében a </w:t>
      </w:r>
      <w:r w:rsidRPr="00E97F7F">
        <w:rPr>
          <w:rFonts w:ascii="Calibri" w:hAnsi="Calibri" w:cs="Calibri"/>
          <w:b/>
          <w:sz w:val="24"/>
          <w:szCs w:val="24"/>
        </w:rPr>
        <w:t xml:space="preserve">Szentesi Sport- és Üdülőközpont. </w:t>
      </w:r>
    </w:p>
    <w:p w:rsidR="00030D36" w:rsidRPr="00E97F7F" w:rsidRDefault="00030D36" w:rsidP="00030D36">
      <w:pPr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Egész évben fedett 50 méteres sportmedencével, 25- és 33 méteres medencével, fedett élménymedencével, termálvizes wellness medencékkel, szauna parkkal, és kültéri termálmedencékkel várják a pihenni vágyókat. Nagy népszerűségnek örvendenek a játékos </w:t>
      </w:r>
      <w:r w:rsidRPr="00E97F7F">
        <w:rPr>
          <w:rFonts w:ascii="Calibri" w:hAnsi="Calibri" w:cs="Calibri"/>
          <w:sz w:val="24"/>
          <w:szCs w:val="24"/>
        </w:rPr>
        <w:lastRenderedPageBreak/>
        <w:t>gyermekmedencék, valamint a csúszdapark. Ezen kívül folyamatos élményprogramok is színesítik a családok kikapcsolódását.</w:t>
      </w:r>
    </w:p>
    <w:p w:rsidR="00030D36" w:rsidRPr="00E97F7F" w:rsidRDefault="00030D36" w:rsidP="00030D36">
      <w:pPr>
        <w:pStyle w:val="NormlWeb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Calibri"/>
        </w:rPr>
      </w:pPr>
      <w:r w:rsidRPr="00E97F7F">
        <w:rPr>
          <w:rFonts w:ascii="Calibri" w:hAnsi="Calibri" w:cs="Calibri"/>
          <w:b/>
        </w:rPr>
        <w:t>Az üdülőközpont</w:t>
      </w:r>
      <w:r w:rsidRPr="00E97F7F">
        <w:rPr>
          <w:rFonts w:ascii="Calibri" w:hAnsi="Calibri" w:cs="Calibri"/>
        </w:rPr>
        <w:t xml:space="preserve"> külterületén 3 </w:t>
      </w:r>
      <w:r w:rsidRPr="00E97F7F">
        <w:rPr>
          <w:rFonts w:ascii="Calibri" w:hAnsi="Calibri" w:cs="Calibri"/>
          <w:b/>
        </w:rPr>
        <w:t>termálvizes medencében</w:t>
      </w:r>
      <w:r w:rsidRPr="00E97F7F">
        <w:rPr>
          <w:rFonts w:ascii="Calibri" w:hAnsi="Calibri" w:cs="Calibri"/>
        </w:rPr>
        <w:t xml:space="preserve"> </w:t>
      </w:r>
      <w:smartTag w:uri="urn:schemas-microsoft-com:office:smarttags" w:element="metricconverter">
        <w:smartTagPr>
          <w:attr w:name="ProductID" w:val="2000 méter"/>
        </w:smartTagPr>
        <w:r w:rsidRPr="00E97F7F">
          <w:rPr>
            <w:rFonts w:ascii="Calibri" w:hAnsi="Calibri" w:cs="Calibri"/>
          </w:rPr>
          <w:t>2000 méter</w:t>
        </w:r>
      </w:smartTag>
      <w:r w:rsidRPr="00E97F7F">
        <w:rPr>
          <w:rFonts w:ascii="Calibri" w:hAnsi="Calibri" w:cs="Calibri"/>
        </w:rPr>
        <w:t xml:space="preserve"> mélyről </w:t>
      </w:r>
      <w:smartTag w:uri="urn:schemas-microsoft-com:office:smarttags" w:element="metricconverter">
        <w:smartTagPr>
          <w:attr w:name="ProductID" w:val="85°C"/>
        </w:smartTagPr>
        <w:r w:rsidRPr="00E97F7F">
          <w:rPr>
            <w:rFonts w:ascii="Calibri" w:hAnsi="Calibri" w:cs="Calibri"/>
          </w:rPr>
          <w:t>85°C</w:t>
        </w:r>
      </w:smartTag>
      <w:r w:rsidRPr="00E97F7F">
        <w:rPr>
          <w:rFonts w:ascii="Calibri" w:hAnsi="Calibri" w:cs="Calibri"/>
        </w:rPr>
        <w:t xml:space="preserve"> fokon érkezik a gyógyhatású víz, amely </w:t>
      </w:r>
      <w:smartTag w:uri="urn:schemas-microsoft-com:office:smarttags" w:element="metricconverter">
        <w:smartTagPr>
          <w:attr w:name="ProductID" w:val="35°C"/>
        </w:smartTagPr>
        <w:r w:rsidRPr="00E97F7F">
          <w:rPr>
            <w:rFonts w:ascii="Calibri" w:hAnsi="Calibri" w:cs="Calibri"/>
          </w:rPr>
          <w:t>35°C</w:t>
        </w:r>
      </w:smartTag>
      <w:r w:rsidRPr="00E97F7F">
        <w:rPr>
          <w:rFonts w:ascii="Calibri" w:hAnsi="Calibri" w:cs="Calibri"/>
        </w:rPr>
        <w:t xml:space="preserve">, </w:t>
      </w:r>
      <w:smartTag w:uri="urn:schemas-microsoft-com:office:smarttags" w:element="metricconverter">
        <w:smartTagPr>
          <w:attr w:name="ProductID" w:val="38°C"/>
        </w:smartTagPr>
        <w:r w:rsidRPr="00E97F7F">
          <w:rPr>
            <w:rFonts w:ascii="Calibri" w:hAnsi="Calibri" w:cs="Calibri"/>
          </w:rPr>
          <w:t>38°C</w:t>
        </w:r>
      </w:smartTag>
      <w:r w:rsidRPr="00E97F7F">
        <w:rPr>
          <w:rFonts w:ascii="Calibri" w:hAnsi="Calibri" w:cs="Calibri"/>
        </w:rPr>
        <w:t xml:space="preserve"> és </w:t>
      </w:r>
      <w:smartTag w:uri="urn:schemas-microsoft-com:office:smarttags" w:element="metricconverter">
        <w:smartTagPr>
          <w:attr w:name="ProductID" w:val="42°C"/>
        </w:smartTagPr>
        <w:r w:rsidRPr="00E97F7F">
          <w:rPr>
            <w:rFonts w:ascii="Calibri" w:hAnsi="Calibri" w:cs="Calibri"/>
          </w:rPr>
          <w:t>42°C</w:t>
        </w:r>
      </w:smartTag>
      <w:r w:rsidRPr="00E97F7F">
        <w:rPr>
          <w:rFonts w:ascii="Calibri" w:hAnsi="Calibri" w:cs="Calibri"/>
        </w:rPr>
        <w:t xml:space="preserve"> fokra hűtve érkezik a medencékbe. A termálvíz enyhíti a fájdalmat, segít ellazulni, csökkenti a stresszt és felüdíti a szervezetet.</w:t>
      </w:r>
    </w:p>
    <w:p w:rsidR="00030D36" w:rsidRPr="00E97F7F" w:rsidRDefault="00030D36" w:rsidP="00030D3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 xml:space="preserve">A fürdő mellett </w:t>
      </w:r>
      <w:r w:rsidRPr="00E97F7F">
        <w:rPr>
          <w:rFonts w:ascii="Calibri" w:hAnsi="Calibri" w:cs="Calibri"/>
          <w:b/>
          <w:sz w:val="24"/>
          <w:szCs w:val="24"/>
        </w:rPr>
        <w:t>üdülőrész</w:t>
      </w:r>
      <w:r w:rsidRPr="00E97F7F">
        <w:rPr>
          <w:rFonts w:ascii="Calibri" w:hAnsi="Calibri" w:cs="Calibri"/>
          <w:sz w:val="24"/>
          <w:szCs w:val="24"/>
        </w:rPr>
        <w:t xml:space="preserve"> is található, ahol a szállóvendégek 2 és 4 ágyas kőházban vagy faházban szállhatnak meg. A fürdő természeti adottságának köszönhetően lehetőség nyílik </w:t>
      </w:r>
      <w:r w:rsidRPr="00E97F7F">
        <w:rPr>
          <w:rFonts w:ascii="Calibri" w:hAnsi="Calibri" w:cs="Calibri"/>
          <w:b/>
          <w:sz w:val="24"/>
          <w:szCs w:val="24"/>
        </w:rPr>
        <w:t>kempingezésre és lakókocsis letelepedésre</w:t>
      </w:r>
      <w:r w:rsidRPr="00E97F7F">
        <w:rPr>
          <w:rFonts w:ascii="Calibri" w:hAnsi="Calibri" w:cs="Calibri"/>
          <w:sz w:val="24"/>
          <w:szCs w:val="24"/>
        </w:rPr>
        <w:t xml:space="preserve"> is. A Széchenyi Liget árnyas fái között a fürdőn kívül </w:t>
      </w:r>
      <w:r w:rsidRPr="00E97F7F">
        <w:rPr>
          <w:rFonts w:ascii="Calibri" w:hAnsi="Calibri" w:cs="Calibri"/>
          <w:b/>
          <w:sz w:val="24"/>
          <w:szCs w:val="24"/>
        </w:rPr>
        <w:t>futópálya, teniszpálya, játszótér és étterem</w:t>
      </w:r>
      <w:r w:rsidRPr="00E97F7F">
        <w:rPr>
          <w:rFonts w:ascii="Calibri" w:hAnsi="Calibri" w:cs="Calibri"/>
          <w:sz w:val="24"/>
          <w:szCs w:val="24"/>
        </w:rPr>
        <w:t xml:space="preserve"> is található. A fürdőt körülölelő </w:t>
      </w:r>
      <w:proofErr w:type="spellStart"/>
      <w:r w:rsidRPr="00E97F7F">
        <w:rPr>
          <w:rFonts w:ascii="Calibri" w:hAnsi="Calibri" w:cs="Calibri"/>
          <w:sz w:val="24"/>
          <w:szCs w:val="24"/>
        </w:rPr>
        <w:t>Kurca</w:t>
      </w:r>
      <w:proofErr w:type="spellEnd"/>
      <w:r w:rsidRPr="00E97F7F">
        <w:rPr>
          <w:rFonts w:ascii="Calibri" w:hAnsi="Calibri" w:cs="Calibri"/>
          <w:sz w:val="24"/>
          <w:szCs w:val="24"/>
        </w:rPr>
        <w:t xml:space="preserve"> folyó népszerű programja a </w:t>
      </w:r>
      <w:r w:rsidRPr="00E97F7F">
        <w:rPr>
          <w:rFonts w:ascii="Calibri" w:hAnsi="Calibri" w:cs="Calibri"/>
          <w:b/>
          <w:sz w:val="24"/>
          <w:szCs w:val="24"/>
        </w:rPr>
        <w:t>vízbicikli és a kajak-kenu</w:t>
      </w:r>
      <w:r w:rsidRPr="00E97F7F">
        <w:rPr>
          <w:rFonts w:ascii="Calibri" w:hAnsi="Calibri" w:cs="Calibri"/>
          <w:sz w:val="24"/>
          <w:szCs w:val="24"/>
        </w:rPr>
        <w:t xml:space="preserve">. </w:t>
      </w:r>
    </w:p>
    <w:p w:rsidR="00030D36" w:rsidRPr="00E97F7F" w:rsidRDefault="00030D36" w:rsidP="00030D3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b/>
          <w:sz w:val="24"/>
          <w:szCs w:val="24"/>
        </w:rPr>
        <w:t>Az országban egyedülálló szolgáltatás kicsiknek és nagyoknak egyaránt a búvárkodás</w:t>
      </w:r>
      <w:r w:rsidRPr="00E97F7F">
        <w:rPr>
          <w:rFonts w:ascii="Calibri" w:hAnsi="Calibri" w:cs="Calibri"/>
          <w:sz w:val="24"/>
          <w:szCs w:val="24"/>
        </w:rPr>
        <w:t xml:space="preserve">. A kalandra vágyók biztonságos körülmények között ismerkedhetnek meg a búvárkodás alapjaival. </w:t>
      </w:r>
    </w:p>
    <w:p w:rsidR="00030D36" w:rsidRPr="00E97F7F" w:rsidRDefault="00030D36" w:rsidP="00030D36">
      <w:pPr>
        <w:pStyle w:val="NormlWeb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Calibri"/>
        </w:rPr>
      </w:pPr>
      <w:r w:rsidRPr="00E97F7F">
        <w:rPr>
          <w:rFonts w:ascii="Calibri" w:hAnsi="Calibri" w:cs="Calibri"/>
        </w:rPr>
        <w:t xml:space="preserve">A pihenni és csendre vágyók is megtalálják Szentesen az igényeiknek megfelelő szolgáltatást, hiszen a felhőtlen kikapcsolódást </w:t>
      </w:r>
      <w:r w:rsidRPr="00E97F7F">
        <w:rPr>
          <w:rFonts w:ascii="Calibri" w:hAnsi="Calibri" w:cs="Calibri"/>
          <w:b/>
        </w:rPr>
        <w:t>élmény- és wellness fürdő</w:t>
      </w:r>
      <w:r w:rsidRPr="00E97F7F">
        <w:rPr>
          <w:rFonts w:ascii="Calibri" w:hAnsi="Calibri" w:cs="Calibri"/>
        </w:rPr>
        <w:t xml:space="preserve"> garantálja. Az élményrészlegben </w:t>
      </w:r>
      <w:r w:rsidRPr="00E97F7F">
        <w:rPr>
          <w:rFonts w:ascii="Calibri" w:hAnsi="Calibri" w:cs="Calibri"/>
          <w:b/>
        </w:rPr>
        <w:t>sodrófolyosó, buzgár, dögönyöző, talppezsgő, ülő- és fekvő pezsgőrész és alagút</w:t>
      </w:r>
      <w:r w:rsidRPr="00E97F7F">
        <w:rPr>
          <w:rFonts w:ascii="Calibri" w:hAnsi="Calibri" w:cs="Calibri"/>
        </w:rPr>
        <w:t xml:space="preserve"> található. Emellett a </w:t>
      </w:r>
      <w:r w:rsidRPr="00E97F7F">
        <w:rPr>
          <w:rFonts w:ascii="Calibri" w:hAnsi="Calibri" w:cs="Calibri"/>
          <w:b/>
        </w:rPr>
        <w:t>wellness részleg</w:t>
      </w:r>
      <w:r w:rsidRPr="00E97F7F">
        <w:rPr>
          <w:rFonts w:ascii="Calibri" w:hAnsi="Calibri" w:cs="Calibri"/>
        </w:rPr>
        <w:t xml:space="preserve">ben fedett és félig fedett termálvizes medence biztosít felfrissülést. Ezt egészíti ki a </w:t>
      </w:r>
      <w:r w:rsidRPr="00E97F7F">
        <w:rPr>
          <w:rFonts w:ascii="Calibri" w:hAnsi="Calibri" w:cs="Calibri"/>
          <w:b/>
        </w:rPr>
        <w:t>szauna park,</w:t>
      </w:r>
      <w:r w:rsidRPr="00E97F7F">
        <w:rPr>
          <w:rFonts w:ascii="Calibri" w:hAnsi="Calibri" w:cs="Calibri"/>
        </w:rPr>
        <w:t xml:space="preserve"> amely finn szaunát, </w:t>
      </w:r>
      <w:proofErr w:type="spellStart"/>
      <w:r w:rsidRPr="00E97F7F">
        <w:rPr>
          <w:rFonts w:ascii="Calibri" w:hAnsi="Calibri" w:cs="Calibri"/>
        </w:rPr>
        <w:t>infra</w:t>
      </w:r>
      <w:proofErr w:type="spellEnd"/>
      <w:r w:rsidRPr="00E97F7F">
        <w:rPr>
          <w:rFonts w:ascii="Calibri" w:hAnsi="Calibri" w:cs="Calibri"/>
        </w:rPr>
        <w:t xml:space="preserve"> szaunát, gőzkabint, sószobát, merülő medencét és Kneipp-medencét foglal magába. </w:t>
      </w:r>
    </w:p>
    <w:p w:rsidR="00030D36" w:rsidRPr="00E97F7F" w:rsidRDefault="00030D36" w:rsidP="00030D36">
      <w:pPr>
        <w:pStyle w:val="NormlWeb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Calibri"/>
        </w:rPr>
      </w:pPr>
      <w:r w:rsidRPr="00E97F7F">
        <w:rPr>
          <w:rFonts w:ascii="Calibri" w:hAnsi="Calibri" w:cs="Calibri"/>
        </w:rPr>
        <w:t xml:space="preserve">Minden adott tehát, hogy a nyári pihenés színhelye legyen Szentes. Ezt egészíti ki a városban található egyéb programok sokasága is: a </w:t>
      </w:r>
      <w:proofErr w:type="spellStart"/>
      <w:r w:rsidRPr="00E97F7F">
        <w:rPr>
          <w:rFonts w:ascii="Calibri" w:hAnsi="Calibri" w:cs="Calibri"/>
        </w:rPr>
        <w:t>Kurca</w:t>
      </w:r>
      <w:proofErr w:type="spellEnd"/>
      <w:r w:rsidRPr="00E97F7F">
        <w:rPr>
          <w:rFonts w:ascii="Calibri" w:hAnsi="Calibri" w:cs="Calibri"/>
        </w:rPr>
        <w:t>-part Kalandpark, a nyári színház, a Vasúttörténeti Emlékpark, a Koszta József Múzeum, a kiállító helyek folyamatos tárlatai, vagy éppen a Lecsó fesztivál, és még sorolhatnánk.</w:t>
      </w:r>
    </w:p>
    <w:p w:rsidR="00DA549D" w:rsidRPr="00E97F7F" w:rsidRDefault="00030D36" w:rsidP="00030D3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97F7F">
        <w:rPr>
          <w:rFonts w:ascii="Calibri" w:hAnsi="Calibri" w:cs="Calibri"/>
          <w:sz w:val="24"/>
          <w:szCs w:val="24"/>
        </w:rPr>
        <w:t>Egy mesebeli, nyitott város, mely mindenkit befogad és visszavár, ahol mindenki igazán otthon érezheti magát, ahol még az álmaink is teljesülhetnek…</w:t>
      </w:r>
      <w:r w:rsidR="00E97F7F" w:rsidRPr="00E97F7F">
        <w:rPr>
          <w:rFonts w:ascii="Calibri" w:hAnsi="Calibri" w:cs="Calibri"/>
          <w:sz w:val="24"/>
          <w:szCs w:val="24"/>
        </w:rPr>
        <w:t xml:space="preserve"> </w:t>
      </w:r>
      <w:r w:rsidRPr="00E97F7F">
        <w:rPr>
          <w:rFonts w:ascii="Calibri" w:hAnsi="Calibri" w:cs="Calibri"/>
          <w:sz w:val="24"/>
          <w:szCs w:val="24"/>
        </w:rPr>
        <w:t>Találkozzunk Szentesen!</w:t>
      </w:r>
    </w:p>
    <w:p w:rsidR="00E97F7F" w:rsidRPr="00E97F7F" w:rsidRDefault="003D69BD" w:rsidP="00030D3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D69BD">
        <w:rPr>
          <w:rFonts w:ascii="Calibri" w:hAnsi="Calibri" w:cs="Calibri"/>
          <w:sz w:val="24"/>
          <w:szCs w:val="24"/>
        </w:rPr>
        <w:t>Bővebb információ: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97F7F" w:rsidRPr="00E97F7F">
        <w:rPr>
          <w:rFonts w:ascii="Calibri" w:hAnsi="Calibri" w:cs="Calibri"/>
          <w:b/>
          <w:bCs/>
          <w:sz w:val="24"/>
          <w:szCs w:val="24"/>
        </w:rPr>
        <w:t>Miskolczi Zsanett</w:t>
      </w:r>
      <w:r w:rsidR="00E97F7F" w:rsidRPr="00E97F7F">
        <w:rPr>
          <w:rFonts w:ascii="Calibri" w:hAnsi="Calibri" w:cs="Calibri"/>
          <w:sz w:val="24"/>
          <w:szCs w:val="24"/>
        </w:rPr>
        <w:t>, telefon: +36 30 630 0666</w:t>
      </w:r>
    </w:p>
    <w:sectPr w:rsidR="00E97F7F" w:rsidRPr="00E97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547A"/>
    <w:multiLevelType w:val="hybridMultilevel"/>
    <w:tmpl w:val="D954040E"/>
    <w:lvl w:ilvl="0" w:tplc="FC5CFB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571F8"/>
    <w:multiLevelType w:val="hybridMultilevel"/>
    <w:tmpl w:val="B006655E"/>
    <w:lvl w:ilvl="0" w:tplc="286E5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94DBC"/>
    <w:multiLevelType w:val="hybridMultilevel"/>
    <w:tmpl w:val="807EDF9C"/>
    <w:lvl w:ilvl="0" w:tplc="20360552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53747B5"/>
    <w:multiLevelType w:val="hybridMultilevel"/>
    <w:tmpl w:val="1688C2B2"/>
    <w:lvl w:ilvl="0" w:tplc="195C5A98">
      <w:start w:val="1"/>
      <w:numFmt w:val="bullet"/>
      <w:lvlText w:val="-"/>
      <w:lvlJc w:val="left"/>
      <w:pPr>
        <w:ind w:left="4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EBE07CD"/>
    <w:multiLevelType w:val="hybridMultilevel"/>
    <w:tmpl w:val="2F6E1890"/>
    <w:lvl w:ilvl="0" w:tplc="4014C08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ED"/>
    <w:rsid w:val="00030D36"/>
    <w:rsid w:val="00133ACC"/>
    <w:rsid w:val="0014513D"/>
    <w:rsid w:val="001E6C82"/>
    <w:rsid w:val="00276521"/>
    <w:rsid w:val="002934F7"/>
    <w:rsid w:val="003D69BD"/>
    <w:rsid w:val="00520F56"/>
    <w:rsid w:val="009466CE"/>
    <w:rsid w:val="009D20DA"/>
    <w:rsid w:val="009F659D"/>
    <w:rsid w:val="00B300ED"/>
    <w:rsid w:val="00B44C33"/>
    <w:rsid w:val="00C8377A"/>
    <w:rsid w:val="00CF05F2"/>
    <w:rsid w:val="00CF5C69"/>
    <w:rsid w:val="00D13936"/>
    <w:rsid w:val="00DA549D"/>
    <w:rsid w:val="00E97F7F"/>
    <w:rsid w:val="00F1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7D0BE0"/>
  <w15:chartTrackingRefBased/>
  <w15:docId w15:val="{15450F9D-C5A1-4647-9B43-6202CB81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66CE"/>
    <w:pPr>
      <w:ind w:left="720"/>
      <w:contextualSpacing/>
    </w:pPr>
  </w:style>
  <w:style w:type="paragraph" w:styleId="NormlWeb">
    <w:name w:val="Normal (Web)"/>
    <w:basedOn w:val="Norml"/>
    <w:rsid w:val="0003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4513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45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zeged@tourinfor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egedtourism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incsekanapalatt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\Kozos\2020\Stampf%20Mariann\Turizmus%20szakmai\Statisztik&#225;k\Statisztika%20diagrammok%202010-2019_ala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Mórahalom</a:t>
            </a:r>
            <a:r>
              <a:rPr lang="hu-HU" baseline="0"/>
              <a:t> v</a:t>
            </a:r>
            <a:r>
              <a:rPr lang="en-US"/>
              <a:t>endégéjszakák számának alakulása 20</a:t>
            </a:r>
            <a:r>
              <a:rPr lang="hu-HU"/>
              <a:t>03</a:t>
            </a:r>
            <a:r>
              <a:rPr lang="en-US"/>
              <a:t>-201</a:t>
            </a:r>
            <a:r>
              <a:rPr lang="hu-HU"/>
              <a:t>8</a:t>
            </a:r>
            <a:r>
              <a:rPr lang="en-US"/>
              <a:t> (</a:t>
            </a:r>
            <a:r>
              <a:rPr lang="hu-HU"/>
              <a:t>v.</a:t>
            </a:r>
            <a:r>
              <a:rPr lang="en-US"/>
              <a:t>éj)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100000">
                  <a:srgbClr val="92D050"/>
                </a:gs>
                <a:gs pos="50000">
                  <a:srgbClr val="F79646">
                    <a:lumMod val="75000"/>
                  </a:srgbClr>
                </a:gs>
                <a:gs pos="100000">
                  <a:srgbClr val="156B13"/>
                </a:gs>
              </a:gsLst>
              <a:path path="circle">
                <a:fillToRect r="100000" b="100000"/>
              </a:path>
              <a:tileRect l="-100000" t="-100000"/>
            </a:gradFill>
          </c:spPr>
          <c:invertIfNegative val="0"/>
          <c:dLbls>
            <c:dLbl>
              <c:idx val="2"/>
              <c:layout>
                <c:manualLayout>
                  <c:x val="0"/>
                  <c:y val="-1.5082956259426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1A6-4AA7-A4FF-C5E936C548DD}"/>
                </c:ext>
              </c:extLst>
            </c:dLbl>
            <c:dLbl>
              <c:idx val="4"/>
              <c:layout>
                <c:manualLayout>
                  <c:x val="0"/>
                  <c:y val="-2.1116138763197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A6-4AA7-A4FF-C5E936C548DD}"/>
                </c:ext>
              </c:extLst>
            </c:dLbl>
            <c:dLbl>
              <c:idx val="5"/>
              <c:layout>
                <c:manualLayout>
                  <c:x val="9.5671867175729536E-17"/>
                  <c:y val="-2.3952095808383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1A6-4AA7-A4FF-C5E936C548DD}"/>
                </c:ext>
              </c:extLst>
            </c:dLbl>
            <c:dLbl>
              <c:idx val="6"/>
              <c:layout>
                <c:manualLayout>
                  <c:x val="0"/>
                  <c:y val="-1.5082956259426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A6-4AA7-A4FF-C5E936C548DD}"/>
                </c:ext>
              </c:extLst>
            </c:dLbl>
            <c:dLbl>
              <c:idx val="11"/>
              <c:layout>
                <c:manualLayout>
                  <c:x val="3.4812885537288231E-3"/>
                  <c:y val="-1.8099547511312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A6-4AA7-A4FF-C5E936C548DD}"/>
                </c:ext>
              </c:extLst>
            </c:dLbl>
            <c:dLbl>
              <c:idx val="13"/>
              <c:layout>
                <c:manualLayout>
                  <c:x val="0"/>
                  <c:y val="-1.8099547511312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1A6-4AA7-A4FF-C5E936C548DD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Munka1!$A$65:$A$73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Munka1!$B$65:$B$73</c:f>
              <c:numCache>
                <c:formatCode>General</c:formatCode>
                <c:ptCount val="9"/>
                <c:pt idx="0">
                  <c:v>29407</c:v>
                </c:pt>
                <c:pt idx="1">
                  <c:v>51023</c:v>
                </c:pt>
                <c:pt idx="2">
                  <c:v>62697</c:v>
                </c:pt>
                <c:pt idx="3">
                  <c:v>66521</c:v>
                </c:pt>
                <c:pt idx="4">
                  <c:v>74581</c:v>
                </c:pt>
                <c:pt idx="5">
                  <c:v>102925</c:v>
                </c:pt>
                <c:pt idx="6">
                  <c:v>114598</c:v>
                </c:pt>
                <c:pt idx="7">
                  <c:v>123490</c:v>
                </c:pt>
                <c:pt idx="8">
                  <c:v>131749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1A6-4AA7-A4FF-C5E936C548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6633776"/>
        <c:axId val="466634168"/>
      </c:barChart>
      <c:catAx>
        <c:axId val="466633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6634168"/>
        <c:crosses val="autoZero"/>
        <c:auto val="1"/>
        <c:lblAlgn val="ctr"/>
        <c:lblOffset val="100"/>
        <c:noMultiLvlLbl val="0"/>
      </c:catAx>
      <c:valAx>
        <c:axId val="466634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6633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3338</Words>
  <Characters>23034</Characters>
  <Application>Microsoft Office Word</Application>
  <DocSecurity>0</DocSecurity>
  <Lines>191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Márta</dc:creator>
  <cp:keywords/>
  <dc:description/>
  <cp:lastModifiedBy>Márta Varga</cp:lastModifiedBy>
  <cp:revision>2</cp:revision>
  <dcterms:created xsi:type="dcterms:W3CDTF">2020-02-25T13:09:00Z</dcterms:created>
  <dcterms:modified xsi:type="dcterms:W3CDTF">2020-02-25T13:09:00Z</dcterms:modified>
</cp:coreProperties>
</file>